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81090" w14:textId="2D39DB00" w:rsidR="006C5CDA" w:rsidRPr="003F4A47" w:rsidRDefault="006C5CDA" w:rsidP="00BB4ABB">
      <w:pPr>
        <w:spacing w:line="480" w:lineRule="auto"/>
        <w:jc w:val="center"/>
        <w:outlineLvl w:val="0"/>
        <w:rPr>
          <w:rFonts w:ascii="Times" w:hAnsi="Times" w:cs="Times New Roman"/>
          <w:b/>
          <w:color w:val="000000"/>
        </w:rPr>
      </w:pPr>
      <w:r w:rsidRPr="003F4A47">
        <w:rPr>
          <w:rFonts w:ascii="Times" w:hAnsi="Times" w:cs="Times New Roman"/>
          <w:b/>
          <w:color w:val="000000"/>
        </w:rPr>
        <w:t>Fighti</w:t>
      </w:r>
      <w:r w:rsidR="00441E1C" w:rsidRPr="003F4A47">
        <w:rPr>
          <w:rFonts w:ascii="Times" w:hAnsi="Times" w:cs="Times New Roman"/>
          <w:b/>
          <w:color w:val="000000"/>
        </w:rPr>
        <w:t>ng Anti-Homeless Laws Through Participatory Action Research</w:t>
      </w:r>
    </w:p>
    <w:p w14:paraId="4BDB0ACB" w14:textId="7D540798" w:rsidR="00441E1C" w:rsidRPr="001710B0" w:rsidRDefault="00441E1C" w:rsidP="00A75263">
      <w:pPr>
        <w:spacing w:line="480" w:lineRule="auto"/>
        <w:jc w:val="center"/>
        <w:rPr>
          <w:rFonts w:ascii="Times" w:hAnsi="Times" w:cs="Times New Roman"/>
        </w:rPr>
      </w:pPr>
      <w:r w:rsidRPr="003F4A47">
        <w:rPr>
          <w:rFonts w:ascii="Times" w:hAnsi="Times" w:cs="Times New Roman"/>
          <w:color w:val="000000"/>
        </w:rPr>
        <w:t xml:space="preserve">Lisa Marie </w:t>
      </w:r>
      <w:proofErr w:type="spellStart"/>
      <w:r w:rsidRPr="003F4A47">
        <w:rPr>
          <w:rFonts w:ascii="Times" w:hAnsi="Times" w:cs="Times New Roman"/>
          <w:color w:val="000000"/>
        </w:rPr>
        <w:t>Alatorre</w:t>
      </w:r>
      <w:proofErr w:type="spellEnd"/>
      <w:r w:rsidRPr="003F4A47">
        <w:rPr>
          <w:rFonts w:ascii="Times" w:hAnsi="Times" w:cs="Times New Roman"/>
          <w:color w:val="000000"/>
        </w:rPr>
        <w:t xml:space="preserve">, Bilal Ali, Jennifer </w:t>
      </w:r>
      <w:proofErr w:type="spellStart"/>
      <w:r w:rsidRPr="003F4A47">
        <w:rPr>
          <w:rFonts w:ascii="Times" w:hAnsi="Times" w:cs="Times New Roman"/>
          <w:color w:val="000000"/>
        </w:rPr>
        <w:t>Friedenbach</w:t>
      </w:r>
      <w:proofErr w:type="spellEnd"/>
      <w:r w:rsidRPr="003F4A47">
        <w:rPr>
          <w:rFonts w:ascii="Times" w:hAnsi="Times" w:cs="Times New Roman"/>
          <w:color w:val="000000"/>
        </w:rPr>
        <w:t>, Chris Herring</w:t>
      </w:r>
      <w:r w:rsidR="00E1126C" w:rsidRPr="003F4A47">
        <w:rPr>
          <w:rFonts w:ascii="Times" w:hAnsi="Times" w:cs="Times New Roman"/>
          <w:color w:val="000000"/>
        </w:rPr>
        <w:t xml:space="preserve">, TJ Johnston </w:t>
      </w:r>
      <w:r w:rsidRPr="003F4A47">
        <w:rPr>
          <w:rFonts w:ascii="Times" w:hAnsi="Times" w:cs="Times New Roman"/>
          <w:color w:val="000000"/>
        </w:rPr>
        <w:t>&amp; Dilara Yarbrough</w:t>
      </w:r>
    </w:p>
    <w:p w14:paraId="72D04AF6" w14:textId="77777777" w:rsidR="006C5CDA" w:rsidRPr="001710B0" w:rsidRDefault="006C5CDA" w:rsidP="00A75263">
      <w:pPr>
        <w:spacing w:line="480" w:lineRule="auto"/>
        <w:rPr>
          <w:rFonts w:ascii="Times" w:eastAsia="Times New Roman" w:hAnsi="Times" w:cs="Times New Roman"/>
        </w:rPr>
      </w:pPr>
    </w:p>
    <w:p w14:paraId="3BD8B9BA" w14:textId="77777777" w:rsidR="006C5CDA" w:rsidRPr="001710B0" w:rsidRDefault="006C5CDA" w:rsidP="00BB4ABB">
      <w:pPr>
        <w:spacing w:line="480" w:lineRule="auto"/>
        <w:outlineLvl w:val="0"/>
        <w:rPr>
          <w:rFonts w:ascii="Times" w:hAnsi="Times" w:cs="Times New Roman"/>
        </w:rPr>
      </w:pPr>
      <w:r w:rsidRPr="003F4A47">
        <w:rPr>
          <w:rFonts w:ascii="Times" w:hAnsi="Times" w:cs="Times New Roman"/>
          <w:color w:val="000000"/>
        </w:rPr>
        <w:t xml:space="preserve">ABSTRACT - </w:t>
      </w:r>
      <w:r w:rsidRPr="003F4A47">
        <w:rPr>
          <w:rFonts w:ascii="Times" w:hAnsi="Times" w:cs="Times New Roman"/>
          <w:i/>
          <w:iCs/>
          <w:color w:val="000000"/>
        </w:rPr>
        <w:t>150 words</w:t>
      </w:r>
    </w:p>
    <w:p w14:paraId="5B20EDFD" w14:textId="22F2E3BB" w:rsidR="00516C47" w:rsidRPr="001710B0" w:rsidRDefault="00516C47" w:rsidP="00516C47">
      <w:pPr>
        <w:rPr>
          <w:rFonts w:ascii="Times" w:hAnsi="Times" w:cs="Times New Roman"/>
        </w:rPr>
      </w:pPr>
      <w:r w:rsidRPr="003F4A47">
        <w:rPr>
          <w:rFonts w:ascii="Times" w:hAnsi="Times" w:cs="Times New Roman"/>
          <w:b/>
          <w:bCs/>
          <w:color w:val="000000"/>
        </w:rPr>
        <w:t xml:space="preserve">Formed in 1987, the San Francisco Coalition on Homelessness has been organizing against the criminalization of poverty for over 20 years. In collaboration with sociologists, we conducted a PAR study about the effects of the criminalization of homelessness in San Francisco. This chapter discusses 1) how our </w:t>
      </w:r>
      <w:r w:rsidR="001C6EF0" w:rsidRPr="003F4A47">
        <w:rPr>
          <w:rFonts w:ascii="Times" w:hAnsi="Times" w:cs="Times New Roman"/>
          <w:b/>
          <w:bCs/>
          <w:color w:val="000000"/>
        </w:rPr>
        <w:t>participatory research process enhanced the quality of data and</w:t>
      </w:r>
      <w:r w:rsidRPr="003F4A47">
        <w:rPr>
          <w:rFonts w:ascii="Times" w:hAnsi="Times" w:cs="Times New Roman"/>
          <w:b/>
          <w:bCs/>
          <w:color w:val="000000"/>
        </w:rPr>
        <w:t xml:space="preserve"> worked as a vehicle for organizing 2) </w:t>
      </w:r>
      <w:r w:rsidR="0023063F" w:rsidRPr="003F4A47">
        <w:rPr>
          <w:rFonts w:ascii="Times" w:hAnsi="Times" w:cs="Times New Roman"/>
          <w:b/>
          <w:bCs/>
          <w:color w:val="000000"/>
        </w:rPr>
        <w:t xml:space="preserve">how our project impacted the organization, city, and narrative on the criminalization of homelessness and 3) </w:t>
      </w:r>
      <w:r w:rsidRPr="003F4A47">
        <w:rPr>
          <w:rFonts w:ascii="Times" w:hAnsi="Times" w:cs="Times New Roman"/>
          <w:b/>
          <w:bCs/>
          <w:color w:val="000000"/>
        </w:rPr>
        <w:t>how we confronted assumptions about expertise as we worked to establish homeless people as leaders and experts in the local policy arena</w:t>
      </w:r>
      <w:r w:rsidR="0023063F" w:rsidRPr="003F4A47">
        <w:rPr>
          <w:rFonts w:ascii="Times" w:hAnsi="Times" w:cs="Times New Roman"/>
          <w:b/>
          <w:bCs/>
          <w:color w:val="000000"/>
        </w:rPr>
        <w:t>.</w:t>
      </w:r>
      <w:r w:rsidRPr="003F4A47">
        <w:rPr>
          <w:rFonts w:ascii="Times" w:hAnsi="Times" w:cs="Times New Roman"/>
          <w:b/>
          <w:bCs/>
          <w:color w:val="000000"/>
        </w:rPr>
        <w:t xml:space="preserve">  Our successes, struggles, and process will be useful to other researchers and organizers designing and implementing projects that establish the expertise and leadership of dire</w:t>
      </w:r>
      <w:r w:rsidR="001C6EF0" w:rsidRPr="003F4A47">
        <w:rPr>
          <w:rFonts w:ascii="Times" w:hAnsi="Times" w:cs="Times New Roman"/>
          <w:b/>
          <w:bCs/>
          <w:color w:val="000000"/>
        </w:rPr>
        <w:t>ctly affected communities. ((128</w:t>
      </w:r>
      <w:r w:rsidRPr="003F4A47">
        <w:rPr>
          <w:rFonts w:ascii="Times" w:hAnsi="Times" w:cs="Times New Roman"/>
          <w:b/>
          <w:bCs/>
          <w:color w:val="000000"/>
        </w:rPr>
        <w:t>))</w:t>
      </w:r>
    </w:p>
    <w:p w14:paraId="06EE5CE9" w14:textId="77777777" w:rsidR="006C5CDA" w:rsidRPr="001710B0" w:rsidRDefault="006C5CDA" w:rsidP="00A75263">
      <w:pPr>
        <w:spacing w:line="480" w:lineRule="auto"/>
        <w:rPr>
          <w:rFonts w:ascii="Times" w:eastAsia="Times New Roman" w:hAnsi="Times" w:cs="Times New Roman"/>
        </w:rPr>
      </w:pPr>
    </w:p>
    <w:p w14:paraId="016F0388" w14:textId="77777777" w:rsidR="006C5CDA" w:rsidRPr="001710B0" w:rsidRDefault="006C5CDA" w:rsidP="00BB4ABB">
      <w:pPr>
        <w:spacing w:line="480" w:lineRule="auto"/>
        <w:outlineLvl w:val="0"/>
        <w:rPr>
          <w:rFonts w:ascii="Times" w:hAnsi="Times" w:cs="Times New Roman"/>
        </w:rPr>
      </w:pPr>
      <w:r w:rsidRPr="003F4A47">
        <w:rPr>
          <w:rFonts w:ascii="Times" w:hAnsi="Times" w:cs="Times New Roman"/>
          <w:b/>
          <w:bCs/>
          <w:color w:val="000000"/>
        </w:rPr>
        <w:t>Introduction</w:t>
      </w:r>
    </w:p>
    <w:p w14:paraId="1AE72451" w14:textId="085E9F1C" w:rsidR="006C5CDA" w:rsidRPr="00AD5173" w:rsidRDefault="006C5CDA" w:rsidP="000C00A8">
      <w:pPr>
        <w:spacing w:line="480" w:lineRule="auto"/>
        <w:ind w:firstLine="720"/>
        <w:rPr>
          <w:rFonts w:ascii="Times" w:hAnsi="Times" w:cs="Times New Roman"/>
          <w:color w:val="000000"/>
        </w:rPr>
      </w:pPr>
      <w:r w:rsidRPr="003F4A47">
        <w:rPr>
          <w:rFonts w:ascii="Times" w:hAnsi="Times" w:cs="Times New Roman"/>
          <w:color w:val="000000"/>
        </w:rPr>
        <w:t xml:space="preserve">Since the 1980s anti-homeless laws </w:t>
      </w:r>
      <w:r w:rsidR="005F0164" w:rsidRPr="003F4A47">
        <w:rPr>
          <w:rFonts w:ascii="Times" w:hAnsi="Times" w:cs="Times New Roman"/>
          <w:color w:val="000000"/>
        </w:rPr>
        <w:t xml:space="preserve">that </w:t>
      </w:r>
      <w:r w:rsidRPr="003F4A47">
        <w:rPr>
          <w:rFonts w:ascii="Times" w:hAnsi="Times" w:cs="Times New Roman"/>
          <w:color w:val="000000"/>
        </w:rPr>
        <w:t>criminaliz</w:t>
      </w:r>
      <w:r w:rsidR="005F0164" w:rsidRPr="003F4A47">
        <w:rPr>
          <w:rFonts w:ascii="Times" w:hAnsi="Times" w:cs="Times New Roman"/>
          <w:color w:val="000000"/>
        </w:rPr>
        <w:t>e</w:t>
      </w:r>
      <w:r w:rsidRPr="003F4A47">
        <w:rPr>
          <w:rFonts w:ascii="Times" w:hAnsi="Times" w:cs="Times New Roman"/>
          <w:color w:val="000000"/>
        </w:rPr>
        <w:t xml:space="preserve"> sleeping, sitting, and panhandling in public spaces have increased across the nation, most rapid</w:t>
      </w:r>
      <w:r w:rsidR="005F0164" w:rsidRPr="003F4A47">
        <w:rPr>
          <w:rFonts w:ascii="Times" w:hAnsi="Times" w:cs="Times New Roman"/>
          <w:color w:val="000000"/>
        </w:rPr>
        <w:t>ly</w:t>
      </w:r>
      <w:r w:rsidRPr="003F4A47">
        <w:rPr>
          <w:rFonts w:ascii="Times" w:hAnsi="Times" w:cs="Times New Roman"/>
          <w:color w:val="000000"/>
        </w:rPr>
        <w:t xml:space="preserve"> in the last </w:t>
      </w:r>
      <w:r w:rsidR="00516C47" w:rsidRPr="003F4A47">
        <w:rPr>
          <w:rFonts w:ascii="Times" w:hAnsi="Times" w:cs="Times New Roman"/>
          <w:color w:val="000000"/>
        </w:rPr>
        <w:t xml:space="preserve">ten </w:t>
      </w:r>
      <w:r w:rsidRPr="003F4A47">
        <w:rPr>
          <w:rFonts w:ascii="Times" w:hAnsi="Times" w:cs="Times New Roman"/>
          <w:color w:val="000000"/>
        </w:rPr>
        <w:t xml:space="preserve">years. </w:t>
      </w:r>
      <w:r w:rsidR="000C00A8" w:rsidRPr="003F4A47">
        <w:rPr>
          <w:rFonts w:ascii="Times" w:hAnsi="Times" w:cs="Times New Roman"/>
          <w:color w:val="000000"/>
        </w:rPr>
        <w:t>Since 1987 members of the San Francisco Coalition on Homelessness (COH)</w:t>
      </w:r>
      <w:r w:rsidR="003C7286" w:rsidRPr="003F4A47">
        <w:rPr>
          <w:rFonts w:ascii="Times" w:hAnsi="Times" w:cs="Times New Roman"/>
          <w:color w:val="000000"/>
        </w:rPr>
        <w:t xml:space="preserve"> have </w:t>
      </w:r>
      <w:r w:rsidR="005C26B5">
        <w:rPr>
          <w:rFonts w:ascii="Times" w:hAnsi="Times" w:cs="Times New Roman"/>
          <w:color w:val="000000"/>
        </w:rPr>
        <w:t xml:space="preserve">done weekly outreach to </w:t>
      </w:r>
      <w:proofErr w:type="spellStart"/>
      <w:r w:rsidR="005C26B5">
        <w:rPr>
          <w:rFonts w:ascii="Times" w:hAnsi="Times" w:cs="Times New Roman"/>
          <w:color w:val="000000"/>
        </w:rPr>
        <w:t>unhoused</w:t>
      </w:r>
      <w:proofErr w:type="spellEnd"/>
      <w:r w:rsidR="005C26B5">
        <w:rPr>
          <w:rFonts w:ascii="Times" w:hAnsi="Times" w:cs="Times New Roman"/>
          <w:color w:val="000000"/>
        </w:rPr>
        <w:t xml:space="preserve"> San Franciscans, reported</w:t>
      </w:r>
      <w:r w:rsidR="003C7286" w:rsidRPr="003F4A47">
        <w:rPr>
          <w:rFonts w:ascii="Times" w:hAnsi="Times" w:cs="Times New Roman"/>
          <w:color w:val="000000"/>
        </w:rPr>
        <w:t xml:space="preserve"> on the impacts o</w:t>
      </w:r>
      <w:r w:rsidR="005C26B5">
        <w:rPr>
          <w:rFonts w:ascii="Times" w:hAnsi="Times" w:cs="Times New Roman"/>
          <w:color w:val="000000"/>
        </w:rPr>
        <w:t>f criminalization and advocated</w:t>
      </w:r>
      <w:r w:rsidR="003C7286" w:rsidRPr="003F4A47">
        <w:rPr>
          <w:rFonts w:ascii="Times" w:hAnsi="Times" w:cs="Times New Roman"/>
          <w:color w:val="000000"/>
        </w:rPr>
        <w:t xml:space="preserve"> for policy change</w:t>
      </w:r>
      <w:r w:rsidR="005C26B5">
        <w:rPr>
          <w:rFonts w:ascii="Times" w:hAnsi="Times" w:cs="Times New Roman"/>
          <w:color w:val="000000"/>
        </w:rPr>
        <w:t xml:space="preserve">. </w:t>
      </w:r>
      <w:r w:rsidR="003C7286" w:rsidRPr="003F4A47">
        <w:rPr>
          <w:rFonts w:ascii="Times" w:hAnsi="Times" w:cs="Times New Roman"/>
          <w:color w:val="000000"/>
        </w:rPr>
        <w:t xml:space="preserve">Yet policymakers and the public were often skeptical of these anecdotal stories of what was essentially an </w:t>
      </w:r>
      <w:proofErr w:type="spellStart"/>
      <w:r w:rsidR="003C7286" w:rsidRPr="003F4A47">
        <w:rPr>
          <w:rFonts w:ascii="Times" w:hAnsi="Times" w:cs="Times New Roman"/>
          <w:color w:val="000000"/>
        </w:rPr>
        <w:t>invisiblized</w:t>
      </w:r>
      <w:proofErr w:type="spellEnd"/>
      <w:r w:rsidR="003C7286" w:rsidRPr="003F4A47">
        <w:rPr>
          <w:rFonts w:ascii="Times" w:hAnsi="Times" w:cs="Times New Roman"/>
          <w:color w:val="000000"/>
        </w:rPr>
        <w:t xml:space="preserve"> process of punishment, with no </w:t>
      </w:r>
      <w:r w:rsidR="002F567B" w:rsidRPr="003F4A47">
        <w:rPr>
          <w:rFonts w:ascii="Times" w:hAnsi="Times" w:cs="Times New Roman"/>
          <w:color w:val="000000"/>
        </w:rPr>
        <w:t xml:space="preserve">city </w:t>
      </w:r>
      <w:r w:rsidR="003C7286" w:rsidRPr="003F4A47">
        <w:rPr>
          <w:rFonts w:ascii="Times" w:hAnsi="Times" w:cs="Times New Roman"/>
          <w:color w:val="000000"/>
        </w:rPr>
        <w:t xml:space="preserve">agency tracking arrests, citations, </w:t>
      </w:r>
      <w:r w:rsidR="000066F1">
        <w:rPr>
          <w:rFonts w:ascii="Times" w:hAnsi="Times" w:cs="Times New Roman"/>
          <w:color w:val="000000"/>
        </w:rPr>
        <w:t xml:space="preserve">or </w:t>
      </w:r>
      <w:r w:rsidR="003C7286" w:rsidRPr="003F4A47">
        <w:rPr>
          <w:rFonts w:ascii="Times" w:hAnsi="Times" w:cs="Times New Roman"/>
          <w:color w:val="000000"/>
        </w:rPr>
        <w:t>move-along orders</w:t>
      </w:r>
      <w:r w:rsidR="002F567B" w:rsidRPr="003F4A47">
        <w:rPr>
          <w:rFonts w:ascii="Times" w:hAnsi="Times" w:cs="Times New Roman"/>
          <w:color w:val="000000"/>
        </w:rPr>
        <w:t xml:space="preserve"> aimed at the </w:t>
      </w:r>
      <w:proofErr w:type="spellStart"/>
      <w:r w:rsidR="002F567B" w:rsidRPr="003F4A47">
        <w:rPr>
          <w:rFonts w:ascii="Times" w:hAnsi="Times" w:cs="Times New Roman"/>
          <w:color w:val="000000"/>
        </w:rPr>
        <w:t>unhoused</w:t>
      </w:r>
      <w:proofErr w:type="spellEnd"/>
      <w:r w:rsidR="0093743B">
        <w:rPr>
          <w:rFonts w:ascii="Times" w:hAnsi="Times" w:cs="Times New Roman"/>
          <w:color w:val="000000"/>
        </w:rPr>
        <w:t>,</w:t>
      </w:r>
      <w:r w:rsidR="003C7286" w:rsidRPr="003F4A47">
        <w:rPr>
          <w:rFonts w:ascii="Times" w:hAnsi="Times" w:cs="Times New Roman"/>
          <w:color w:val="000000"/>
        </w:rPr>
        <w:t xml:space="preserve"> let alone </w:t>
      </w:r>
      <w:r w:rsidR="002F567B" w:rsidRPr="003F4A47">
        <w:rPr>
          <w:rFonts w:ascii="Times" w:hAnsi="Times" w:cs="Times New Roman"/>
          <w:color w:val="000000"/>
        </w:rPr>
        <w:t>investigating their impacts</w:t>
      </w:r>
      <w:r w:rsidR="003C7286" w:rsidRPr="003F4A47">
        <w:rPr>
          <w:rFonts w:ascii="Times" w:hAnsi="Times" w:cs="Times New Roman"/>
          <w:color w:val="000000"/>
        </w:rPr>
        <w:t>.</w:t>
      </w:r>
      <w:r w:rsidR="000C00A8" w:rsidRPr="003F4A47">
        <w:rPr>
          <w:rFonts w:ascii="Times" w:hAnsi="Times" w:cs="Times New Roman"/>
          <w:color w:val="000000"/>
        </w:rPr>
        <w:t xml:space="preserve"> </w:t>
      </w:r>
      <w:r w:rsidRPr="003F4A47">
        <w:rPr>
          <w:rFonts w:ascii="Times" w:hAnsi="Times" w:cs="Times New Roman"/>
          <w:color w:val="000000"/>
        </w:rPr>
        <w:t xml:space="preserve">Our </w:t>
      </w:r>
      <w:r w:rsidR="005C26B5">
        <w:rPr>
          <w:rFonts w:ascii="Times" w:hAnsi="Times" w:cs="Times New Roman"/>
          <w:color w:val="000000"/>
        </w:rPr>
        <w:t xml:space="preserve">Participatory Action Research </w:t>
      </w:r>
      <w:r w:rsidRPr="003F4A47">
        <w:rPr>
          <w:rFonts w:ascii="Times" w:hAnsi="Times" w:cs="Times New Roman"/>
          <w:color w:val="000000"/>
        </w:rPr>
        <w:t xml:space="preserve">project documented </w:t>
      </w:r>
      <w:r w:rsidR="00CF15D5">
        <w:rPr>
          <w:rFonts w:ascii="Times" w:hAnsi="Times" w:cs="Times New Roman"/>
          <w:color w:val="000000"/>
        </w:rPr>
        <w:t>and analyzed the impacts of the</w:t>
      </w:r>
      <w:r w:rsidRPr="003F4A47">
        <w:rPr>
          <w:rFonts w:ascii="Times" w:hAnsi="Times" w:cs="Times New Roman"/>
          <w:color w:val="000000"/>
        </w:rPr>
        <w:t xml:space="preserve"> rising tide of anti-homeless laws on those experiencing homelessness in San Francisco; a city with more anti-homeless laws on its books than any other California city. </w:t>
      </w:r>
      <w:r w:rsidR="005F0164" w:rsidRPr="003F4A47">
        <w:rPr>
          <w:rFonts w:ascii="Times" w:hAnsi="Times" w:cs="Times New Roman"/>
          <w:color w:val="000000"/>
        </w:rPr>
        <w:t xml:space="preserve">The </w:t>
      </w:r>
      <w:r w:rsidR="005C26B5">
        <w:rPr>
          <w:rFonts w:ascii="Times" w:hAnsi="Times" w:cs="Times New Roman"/>
          <w:color w:val="000000"/>
        </w:rPr>
        <w:t xml:space="preserve">COH </w:t>
      </w:r>
      <w:r w:rsidRPr="003F4A47">
        <w:rPr>
          <w:rFonts w:ascii="Times" w:hAnsi="Times" w:cs="Times New Roman"/>
          <w:color w:val="000000"/>
        </w:rPr>
        <w:t xml:space="preserve">in partnership with </w:t>
      </w:r>
      <w:r w:rsidRPr="003F4A47">
        <w:rPr>
          <w:rFonts w:ascii="Times" w:hAnsi="Times" w:cs="Times New Roman"/>
          <w:color w:val="000000"/>
        </w:rPr>
        <w:lastRenderedPageBreak/>
        <w:t>sociologists affiliated with UC Berkeley Law</w:t>
      </w:r>
      <w:r w:rsidR="000066F1">
        <w:rPr>
          <w:rFonts w:ascii="Times" w:hAnsi="Times" w:cs="Times New Roman"/>
          <w:color w:val="000000"/>
        </w:rPr>
        <w:t xml:space="preserve"> School’s</w:t>
      </w:r>
      <w:r w:rsidRPr="003F4A47">
        <w:rPr>
          <w:rFonts w:ascii="Times" w:hAnsi="Times" w:cs="Times New Roman"/>
          <w:color w:val="000000"/>
        </w:rPr>
        <w:t xml:space="preserve"> Center for Human Rights carried out a citywide survey of 351 </w:t>
      </w:r>
      <w:proofErr w:type="spellStart"/>
      <w:r w:rsidR="0093743B">
        <w:rPr>
          <w:rFonts w:ascii="Times" w:hAnsi="Times" w:cs="Times New Roman"/>
          <w:color w:val="000000"/>
        </w:rPr>
        <w:t>unhoused</w:t>
      </w:r>
      <w:proofErr w:type="spellEnd"/>
      <w:r w:rsidR="0093743B">
        <w:rPr>
          <w:rFonts w:ascii="Times" w:hAnsi="Times" w:cs="Times New Roman"/>
          <w:color w:val="000000"/>
        </w:rPr>
        <w:t xml:space="preserve"> </w:t>
      </w:r>
      <w:r w:rsidRPr="003F4A47">
        <w:rPr>
          <w:rFonts w:ascii="Times" w:hAnsi="Times" w:cs="Times New Roman"/>
          <w:color w:val="000000"/>
        </w:rPr>
        <w:t xml:space="preserve">individuals </w:t>
      </w:r>
      <w:r w:rsidR="00EC5832">
        <w:rPr>
          <w:rFonts w:ascii="Times" w:hAnsi="Times" w:cs="Times New Roman"/>
          <w:color w:val="000000"/>
        </w:rPr>
        <w:t xml:space="preserve">in all neighborhoods in San Francisco’s central city, as well as </w:t>
      </w:r>
      <w:r w:rsidRPr="003F4A47">
        <w:rPr>
          <w:rFonts w:ascii="Times" w:hAnsi="Times" w:cs="Times New Roman"/>
          <w:color w:val="000000"/>
        </w:rPr>
        <w:t xml:space="preserve">43 in-depth interviews. We also collected and analyzed data </w:t>
      </w:r>
      <w:r w:rsidR="00AB1178" w:rsidRPr="003F4A47">
        <w:rPr>
          <w:rFonts w:ascii="Times" w:hAnsi="Times" w:cs="Times New Roman"/>
          <w:color w:val="000000"/>
        </w:rPr>
        <w:t xml:space="preserve">obtained </w:t>
      </w:r>
      <w:r w:rsidR="005C26B5">
        <w:rPr>
          <w:rFonts w:ascii="Times" w:hAnsi="Times" w:cs="Times New Roman"/>
          <w:color w:val="000000"/>
        </w:rPr>
        <w:t xml:space="preserve">through </w:t>
      </w:r>
      <w:r w:rsidRPr="003F4A47">
        <w:rPr>
          <w:rFonts w:ascii="Times" w:hAnsi="Times" w:cs="Times New Roman"/>
          <w:color w:val="000000"/>
        </w:rPr>
        <w:t xml:space="preserve">public record requests </w:t>
      </w:r>
      <w:r w:rsidR="005C26B5" w:rsidRPr="003F4A47">
        <w:rPr>
          <w:rFonts w:ascii="Times" w:hAnsi="Times" w:cs="Times New Roman"/>
          <w:color w:val="000000"/>
        </w:rPr>
        <w:t xml:space="preserve">from various city departments </w:t>
      </w:r>
      <w:r w:rsidRPr="003F4A47">
        <w:rPr>
          <w:rFonts w:ascii="Times" w:hAnsi="Times" w:cs="Times New Roman"/>
          <w:color w:val="000000"/>
        </w:rPr>
        <w:t>on policy</w:t>
      </w:r>
      <w:r w:rsidR="0042380E" w:rsidRPr="003F4A47">
        <w:rPr>
          <w:rFonts w:ascii="Times" w:hAnsi="Times" w:cs="Times New Roman"/>
          <w:color w:val="000000"/>
        </w:rPr>
        <w:t xml:space="preserve"> protocols</w:t>
      </w:r>
      <w:r w:rsidRPr="003F4A47">
        <w:rPr>
          <w:rFonts w:ascii="Times" w:hAnsi="Times" w:cs="Times New Roman"/>
          <w:color w:val="000000"/>
        </w:rPr>
        <w:t xml:space="preserve">, citations, and </w:t>
      </w:r>
      <w:r w:rsidR="0042380E" w:rsidRPr="003F4A47">
        <w:rPr>
          <w:rFonts w:ascii="Times" w:hAnsi="Times" w:cs="Times New Roman"/>
          <w:color w:val="000000"/>
        </w:rPr>
        <w:t>sanitation sweeps</w:t>
      </w:r>
      <w:r w:rsidRPr="003F4A47">
        <w:rPr>
          <w:rFonts w:ascii="Times" w:hAnsi="Times" w:cs="Times New Roman"/>
          <w:color w:val="000000"/>
        </w:rPr>
        <w:t xml:space="preserve">. </w:t>
      </w:r>
    </w:p>
    <w:p w14:paraId="46921FDD" w14:textId="743BEF01" w:rsidR="006C5CDA" w:rsidRPr="001710B0" w:rsidRDefault="006C5CDA" w:rsidP="00A17BAC">
      <w:pPr>
        <w:spacing w:line="480" w:lineRule="auto"/>
        <w:ind w:firstLine="720"/>
        <w:rPr>
          <w:rFonts w:ascii="Times" w:hAnsi="Times" w:cs="Times New Roman"/>
        </w:rPr>
      </w:pPr>
      <w:proofErr w:type="gramStart"/>
      <w:r w:rsidRPr="003F4A47">
        <w:rPr>
          <w:rFonts w:ascii="Times" w:hAnsi="Times" w:cs="Times New Roman"/>
          <w:color w:val="000000"/>
        </w:rPr>
        <w:t>The survey and interview instruments were directed by COH’s Human Rights Working Group</w:t>
      </w:r>
      <w:proofErr w:type="gramEnd"/>
      <w:r w:rsidR="005A5A30" w:rsidRPr="003F4A47">
        <w:rPr>
          <w:rFonts w:ascii="Times" w:hAnsi="Times" w:cs="Times New Roman"/>
          <w:color w:val="000000"/>
        </w:rPr>
        <w:t>;</w:t>
      </w:r>
      <w:r w:rsidRPr="003F4A47">
        <w:rPr>
          <w:rFonts w:ascii="Times" w:hAnsi="Times" w:cs="Times New Roman"/>
          <w:color w:val="000000"/>
        </w:rPr>
        <w:t xml:space="preserve"> </w:t>
      </w:r>
      <w:r w:rsidR="001274EC" w:rsidRPr="003F4A47">
        <w:rPr>
          <w:rFonts w:ascii="Times" w:hAnsi="Times" w:cs="Times New Roman"/>
          <w:color w:val="000000"/>
        </w:rPr>
        <w:t xml:space="preserve">surveys </w:t>
      </w:r>
      <w:r w:rsidRPr="003F4A47">
        <w:rPr>
          <w:rFonts w:ascii="Times" w:hAnsi="Times" w:cs="Times New Roman"/>
          <w:color w:val="000000"/>
        </w:rPr>
        <w:t xml:space="preserve">were conducted by </w:t>
      </w:r>
      <w:r w:rsidR="0000409E">
        <w:rPr>
          <w:rFonts w:ascii="Times" w:hAnsi="Times" w:cs="Times New Roman"/>
          <w:color w:val="000000"/>
        </w:rPr>
        <w:t xml:space="preserve">COH </w:t>
      </w:r>
      <w:r w:rsidRPr="003F4A47">
        <w:rPr>
          <w:rFonts w:ascii="Times" w:hAnsi="Times" w:cs="Times New Roman"/>
          <w:color w:val="000000"/>
        </w:rPr>
        <w:t xml:space="preserve">volunteers, and the in-depth video interviews were completed by a team of five currently </w:t>
      </w:r>
      <w:r w:rsidR="00AB1178" w:rsidRPr="003F4A47">
        <w:rPr>
          <w:rFonts w:ascii="Times" w:hAnsi="Times" w:cs="Times New Roman"/>
          <w:color w:val="000000"/>
        </w:rPr>
        <w:t xml:space="preserve">or </w:t>
      </w:r>
      <w:r w:rsidRPr="003F4A47">
        <w:rPr>
          <w:rFonts w:ascii="Times" w:hAnsi="Times" w:cs="Times New Roman"/>
          <w:color w:val="000000"/>
        </w:rPr>
        <w:t xml:space="preserve">formerly unhoused peer researchers. The </w:t>
      </w:r>
      <w:r w:rsidR="0000409E">
        <w:rPr>
          <w:rFonts w:ascii="Times" w:hAnsi="Times" w:cs="Times New Roman"/>
          <w:color w:val="000000"/>
        </w:rPr>
        <w:t xml:space="preserve">sociologists </w:t>
      </w:r>
      <w:r w:rsidRPr="003F4A47">
        <w:rPr>
          <w:rFonts w:ascii="Times" w:hAnsi="Times" w:cs="Times New Roman"/>
          <w:color w:val="000000"/>
        </w:rPr>
        <w:t xml:space="preserve">translated the working group’s questions and goals into a rigorous research design and provided training and </w:t>
      </w:r>
      <w:r w:rsidR="00AB1178" w:rsidRPr="003F4A47">
        <w:rPr>
          <w:rFonts w:ascii="Times" w:hAnsi="Times" w:cs="Times New Roman"/>
          <w:color w:val="000000"/>
        </w:rPr>
        <w:t xml:space="preserve">direct </w:t>
      </w:r>
      <w:r w:rsidRPr="003F4A47">
        <w:rPr>
          <w:rFonts w:ascii="Times" w:hAnsi="Times" w:cs="Times New Roman"/>
          <w:color w:val="000000"/>
        </w:rPr>
        <w:t xml:space="preserve">guidance through the data collection phase. </w:t>
      </w:r>
      <w:r w:rsidR="0000409E">
        <w:rPr>
          <w:rFonts w:ascii="Times" w:hAnsi="Times" w:cs="Times New Roman"/>
          <w:color w:val="000000"/>
        </w:rPr>
        <w:t xml:space="preserve">Sociologists </w:t>
      </w:r>
      <w:r w:rsidRPr="003F4A47">
        <w:rPr>
          <w:rFonts w:ascii="Times" w:hAnsi="Times" w:cs="Times New Roman"/>
          <w:color w:val="000000"/>
        </w:rPr>
        <w:t xml:space="preserve">completed the technical aspects of statistical analysis and report writing, but the interpretation, presentation of findings, and recommendations were formed through a consensus-based process </w:t>
      </w:r>
      <w:r w:rsidR="0000409E">
        <w:rPr>
          <w:rFonts w:ascii="Times" w:hAnsi="Times" w:cs="Times New Roman"/>
          <w:color w:val="000000"/>
        </w:rPr>
        <w:t xml:space="preserve">in </w:t>
      </w:r>
      <w:r w:rsidRPr="003F4A47">
        <w:rPr>
          <w:rFonts w:ascii="Times" w:hAnsi="Times" w:cs="Times New Roman"/>
          <w:color w:val="000000"/>
        </w:rPr>
        <w:t xml:space="preserve">the COH’s working group of which </w:t>
      </w:r>
      <w:r w:rsidR="0000409E">
        <w:rPr>
          <w:rFonts w:ascii="Times" w:hAnsi="Times" w:cs="Times New Roman"/>
          <w:color w:val="000000"/>
        </w:rPr>
        <w:t xml:space="preserve">both sociologists were </w:t>
      </w:r>
      <w:r w:rsidRPr="003F4A47">
        <w:rPr>
          <w:rFonts w:ascii="Times" w:hAnsi="Times" w:cs="Times New Roman"/>
          <w:color w:val="000000"/>
        </w:rPr>
        <w:t xml:space="preserve">members. </w:t>
      </w:r>
      <w:r w:rsidR="0000409E">
        <w:rPr>
          <w:rFonts w:ascii="Times" w:hAnsi="Times" w:cs="Times New Roman"/>
          <w:color w:val="000000"/>
        </w:rPr>
        <w:t xml:space="preserve">We shared our findings </w:t>
      </w:r>
      <w:r w:rsidR="005A5A30" w:rsidRPr="003F4A47">
        <w:rPr>
          <w:rFonts w:ascii="Times" w:hAnsi="Times" w:cs="Times New Roman"/>
          <w:color w:val="000000"/>
        </w:rPr>
        <w:t xml:space="preserve">in </w:t>
      </w:r>
      <w:r w:rsidRPr="003F4A47">
        <w:rPr>
          <w:rFonts w:ascii="Times" w:hAnsi="Times" w:cs="Times New Roman"/>
          <w:color w:val="000000"/>
        </w:rPr>
        <w:t xml:space="preserve">an in-depth report </w:t>
      </w:r>
      <w:r w:rsidR="005A5A30" w:rsidRPr="003F4A47">
        <w:rPr>
          <w:rFonts w:ascii="Times" w:hAnsi="Times" w:cs="Times New Roman"/>
          <w:color w:val="000000"/>
        </w:rPr>
        <w:t xml:space="preserve">and </w:t>
      </w:r>
      <w:r w:rsidRPr="003F4A47">
        <w:rPr>
          <w:rFonts w:ascii="Times" w:hAnsi="Times" w:cs="Times New Roman"/>
          <w:color w:val="000000"/>
        </w:rPr>
        <w:t xml:space="preserve">a 15-minute video documentary featuring a selection of interviews completed by the </w:t>
      </w:r>
      <w:r w:rsidR="000066F1">
        <w:rPr>
          <w:rFonts w:ascii="Times" w:hAnsi="Times" w:cs="Times New Roman"/>
          <w:color w:val="000000"/>
        </w:rPr>
        <w:t>p</w:t>
      </w:r>
      <w:r w:rsidRPr="003F4A47">
        <w:rPr>
          <w:rFonts w:ascii="Times" w:hAnsi="Times" w:cs="Times New Roman"/>
          <w:color w:val="000000"/>
        </w:rPr>
        <w:t xml:space="preserve">eer </w:t>
      </w:r>
      <w:r w:rsidR="000066F1">
        <w:rPr>
          <w:rFonts w:ascii="Times" w:hAnsi="Times" w:cs="Times New Roman"/>
          <w:color w:val="000000"/>
        </w:rPr>
        <w:t>r</w:t>
      </w:r>
      <w:r w:rsidRPr="003F4A47">
        <w:rPr>
          <w:rFonts w:ascii="Times" w:hAnsi="Times" w:cs="Times New Roman"/>
          <w:color w:val="000000"/>
        </w:rPr>
        <w:t>esearch team (see: http://www.cohsf.org/punishing-the-poorest/). The report provides an in-depth analysis of each step in the criminalization of homelessness –interactions with law enforcement, the issuance and processing of citations, incarceration and release –</w:t>
      </w:r>
      <w:r w:rsidR="005A5A30" w:rsidRPr="003F4A47">
        <w:rPr>
          <w:rFonts w:ascii="Times" w:hAnsi="Times" w:cs="Times New Roman"/>
          <w:color w:val="000000"/>
        </w:rPr>
        <w:t xml:space="preserve"> demonstrating</w:t>
      </w:r>
      <w:r w:rsidRPr="003F4A47">
        <w:rPr>
          <w:rFonts w:ascii="Times" w:hAnsi="Times" w:cs="Times New Roman"/>
          <w:color w:val="000000"/>
        </w:rPr>
        <w:t xml:space="preserve"> how criminaliz</w:t>
      </w:r>
      <w:r w:rsidR="005A5A30" w:rsidRPr="003F4A47">
        <w:rPr>
          <w:rFonts w:ascii="Times" w:hAnsi="Times" w:cs="Times New Roman"/>
          <w:color w:val="000000"/>
        </w:rPr>
        <w:t xml:space="preserve">ing </w:t>
      </w:r>
      <w:r w:rsidRPr="003F4A47">
        <w:rPr>
          <w:rFonts w:ascii="Times" w:hAnsi="Times" w:cs="Times New Roman"/>
          <w:color w:val="000000"/>
        </w:rPr>
        <w:t xml:space="preserve">homelessness not only fails to reduce </w:t>
      </w:r>
      <w:r w:rsidR="005A5A30" w:rsidRPr="003F4A47">
        <w:rPr>
          <w:rFonts w:ascii="Times" w:hAnsi="Times" w:cs="Times New Roman"/>
          <w:color w:val="000000"/>
        </w:rPr>
        <w:t xml:space="preserve">it </w:t>
      </w:r>
      <w:r w:rsidRPr="003F4A47">
        <w:rPr>
          <w:rFonts w:ascii="Times" w:hAnsi="Times" w:cs="Times New Roman"/>
          <w:color w:val="000000"/>
        </w:rPr>
        <w:t xml:space="preserve">in public space, </w:t>
      </w:r>
      <w:proofErr w:type="gramStart"/>
      <w:r w:rsidRPr="003F4A47">
        <w:rPr>
          <w:rFonts w:ascii="Times" w:hAnsi="Times" w:cs="Times New Roman"/>
          <w:color w:val="000000"/>
        </w:rPr>
        <w:t>but</w:t>
      </w:r>
      <w:proofErr w:type="gramEnd"/>
      <w:r w:rsidRPr="003F4A47">
        <w:rPr>
          <w:rFonts w:ascii="Times" w:hAnsi="Times" w:cs="Times New Roman"/>
          <w:color w:val="000000"/>
        </w:rPr>
        <w:t xml:space="preserve"> a</w:t>
      </w:r>
      <w:r w:rsidR="005A5A30" w:rsidRPr="003F4A47">
        <w:rPr>
          <w:rFonts w:ascii="Times" w:hAnsi="Times" w:cs="Times New Roman"/>
          <w:color w:val="000000"/>
        </w:rPr>
        <w:t xml:space="preserve">ctually </w:t>
      </w:r>
      <w:r w:rsidRPr="003F4A47">
        <w:rPr>
          <w:rFonts w:ascii="Times" w:hAnsi="Times" w:cs="Times New Roman"/>
          <w:color w:val="000000"/>
        </w:rPr>
        <w:t>perpetuates homelessness, inequality</w:t>
      </w:r>
      <w:r w:rsidR="000066F1">
        <w:rPr>
          <w:rFonts w:ascii="Times" w:hAnsi="Times" w:cs="Times New Roman"/>
          <w:color w:val="000000"/>
        </w:rPr>
        <w:t>,</w:t>
      </w:r>
      <w:r w:rsidRPr="003F4A47">
        <w:rPr>
          <w:rFonts w:ascii="Times" w:hAnsi="Times" w:cs="Times New Roman"/>
          <w:color w:val="000000"/>
        </w:rPr>
        <w:t xml:space="preserve"> and poverty. The video provides powerful testimony to the analysis. Just as our organizing priorities informed our research questions, these findings have informed our policy advocacy. </w:t>
      </w:r>
    </w:p>
    <w:p w14:paraId="01F98099" w14:textId="6D392B7C" w:rsidR="00A17BAC" w:rsidRPr="00395039" w:rsidRDefault="006C5CDA" w:rsidP="00395039">
      <w:pPr>
        <w:spacing w:line="480" w:lineRule="auto"/>
        <w:ind w:firstLine="720"/>
        <w:rPr>
          <w:rFonts w:ascii="Times" w:hAnsi="Times" w:cs="Times New Roman"/>
        </w:rPr>
      </w:pPr>
      <w:r w:rsidRPr="003F4A47">
        <w:rPr>
          <w:rFonts w:ascii="Times" w:hAnsi="Times" w:cs="Times New Roman"/>
          <w:color w:val="000000"/>
        </w:rPr>
        <w:lastRenderedPageBreak/>
        <w:t xml:space="preserve">This chapter, collaboratively written by human rights organizer Lisa Marie, peer researchers Bilal and TJ, </w:t>
      </w:r>
      <w:r w:rsidR="0093743B" w:rsidRPr="003F4A47">
        <w:rPr>
          <w:rFonts w:ascii="Times" w:hAnsi="Times" w:cs="Times New Roman"/>
          <w:color w:val="000000"/>
        </w:rPr>
        <w:t>COH director Jen</w:t>
      </w:r>
      <w:r w:rsidR="0093743B">
        <w:rPr>
          <w:rFonts w:ascii="Times" w:hAnsi="Times" w:cs="Times New Roman"/>
          <w:color w:val="000000"/>
        </w:rPr>
        <w:t>nifer</w:t>
      </w:r>
      <w:r w:rsidR="0093743B" w:rsidRPr="003F4A47">
        <w:rPr>
          <w:rFonts w:ascii="Times" w:hAnsi="Times" w:cs="Times New Roman"/>
          <w:color w:val="000000"/>
        </w:rPr>
        <w:t xml:space="preserve"> </w:t>
      </w:r>
      <w:r w:rsidR="0093743B">
        <w:rPr>
          <w:rFonts w:ascii="Times" w:hAnsi="Times" w:cs="Times New Roman"/>
          <w:color w:val="000000"/>
        </w:rPr>
        <w:t xml:space="preserve">and </w:t>
      </w:r>
      <w:r w:rsidRPr="003F4A47">
        <w:rPr>
          <w:rFonts w:ascii="Times" w:hAnsi="Times" w:cs="Times New Roman"/>
          <w:color w:val="000000"/>
        </w:rPr>
        <w:t>sociologists Chris and Dilara, addresses our experience</w:t>
      </w:r>
      <w:r w:rsidR="00437FE0">
        <w:rPr>
          <w:rFonts w:ascii="Times" w:hAnsi="Times" w:cs="Times New Roman"/>
          <w:color w:val="000000"/>
        </w:rPr>
        <w:t xml:space="preserve">. We discuss using data collection </w:t>
      </w:r>
      <w:r w:rsidRPr="003F4A47">
        <w:rPr>
          <w:rFonts w:ascii="Times" w:hAnsi="Times" w:cs="Times New Roman"/>
          <w:color w:val="000000"/>
        </w:rPr>
        <w:t xml:space="preserve">as a tool for political organizing, </w:t>
      </w:r>
      <w:r w:rsidR="003C7286" w:rsidRPr="003F4A47">
        <w:rPr>
          <w:rFonts w:ascii="Times" w:hAnsi="Times" w:cs="Times New Roman"/>
          <w:color w:val="000000"/>
        </w:rPr>
        <w:t>establishing homeless people and the COH as experts</w:t>
      </w:r>
      <w:r w:rsidRPr="003F4A47">
        <w:rPr>
          <w:rFonts w:ascii="Times" w:hAnsi="Times" w:cs="Times New Roman"/>
          <w:color w:val="000000"/>
        </w:rPr>
        <w:t xml:space="preserve">, and </w:t>
      </w:r>
      <w:r w:rsidR="003C7286" w:rsidRPr="003F4A47">
        <w:rPr>
          <w:rFonts w:ascii="Times" w:hAnsi="Times" w:cs="Times New Roman"/>
          <w:color w:val="000000"/>
        </w:rPr>
        <w:t xml:space="preserve">using our research </w:t>
      </w:r>
      <w:r w:rsidR="00437FE0">
        <w:rPr>
          <w:rFonts w:ascii="Times" w:hAnsi="Times" w:cs="Times New Roman"/>
          <w:color w:val="000000"/>
        </w:rPr>
        <w:t>finding</w:t>
      </w:r>
      <w:r w:rsidR="003C7286" w:rsidRPr="003F4A47">
        <w:rPr>
          <w:rFonts w:ascii="Times" w:hAnsi="Times" w:cs="Times New Roman"/>
          <w:color w:val="000000"/>
        </w:rPr>
        <w:t>s to create policy change</w:t>
      </w:r>
      <w:r w:rsidRPr="003F4A47">
        <w:rPr>
          <w:rFonts w:ascii="Times" w:hAnsi="Times" w:cs="Times New Roman"/>
          <w:color w:val="000000"/>
        </w:rPr>
        <w:t>. Despite many challenges, communit</w:t>
      </w:r>
      <w:r w:rsidR="00E1126C" w:rsidRPr="003F4A47">
        <w:rPr>
          <w:rFonts w:ascii="Times" w:hAnsi="Times" w:cs="Times New Roman"/>
          <w:color w:val="000000"/>
        </w:rPr>
        <w:t xml:space="preserve">y based participatory research </w:t>
      </w:r>
      <w:r w:rsidRPr="003F4A47">
        <w:rPr>
          <w:rFonts w:ascii="Times" w:hAnsi="Times" w:cs="Times New Roman"/>
          <w:color w:val="000000"/>
        </w:rPr>
        <w:t xml:space="preserve">can provide superior data, more precise analysis, and broader impact than traditional academic studies lacking grassroots partnerships. We hope that our successes and struggles will be useful for other researchers and political organizers </w:t>
      </w:r>
      <w:r w:rsidR="007835E6" w:rsidRPr="003F4A47">
        <w:rPr>
          <w:rFonts w:ascii="Times" w:hAnsi="Times" w:cs="Times New Roman"/>
          <w:color w:val="000000"/>
        </w:rPr>
        <w:t xml:space="preserve">who </w:t>
      </w:r>
      <w:r w:rsidRPr="003F4A47">
        <w:rPr>
          <w:rFonts w:ascii="Times" w:hAnsi="Times" w:cs="Times New Roman"/>
          <w:color w:val="000000"/>
        </w:rPr>
        <w:t>hop</w:t>
      </w:r>
      <w:r w:rsidR="007835E6" w:rsidRPr="003F4A47">
        <w:rPr>
          <w:rFonts w:ascii="Times" w:hAnsi="Times" w:cs="Times New Roman"/>
          <w:color w:val="000000"/>
        </w:rPr>
        <w:t>e</w:t>
      </w:r>
      <w:r w:rsidRPr="003F4A47">
        <w:rPr>
          <w:rFonts w:ascii="Times" w:hAnsi="Times" w:cs="Times New Roman"/>
          <w:color w:val="000000"/>
        </w:rPr>
        <w:t xml:space="preserve"> to design and implement projects led by directly affected communities.</w:t>
      </w:r>
    </w:p>
    <w:p w14:paraId="466B43EC" w14:textId="0E97C941" w:rsidR="00433FD9" w:rsidRPr="003F4A47" w:rsidRDefault="003C7C93" w:rsidP="00BB4ABB">
      <w:pPr>
        <w:spacing w:line="480" w:lineRule="auto"/>
        <w:outlineLvl w:val="0"/>
        <w:rPr>
          <w:rFonts w:ascii="Times" w:hAnsi="Times" w:cs="Times New Roman"/>
          <w:b/>
          <w:bCs/>
          <w:color w:val="000000"/>
        </w:rPr>
      </w:pPr>
      <w:r w:rsidRPr="003F4A47">
        <w:rPr>
          <w:rFonts w:ascii="Times" w:hAnsi="Times" w:cs="Times New Roman"/>
          <w:b/>
          <w:bCs/>
          <w:color w:val="000000"/>
        </w:rPr>
        <w:t>Improving</w:t>
      </w:r>
      <w:r w:rsidR="00433FD9" w:rsidRPr="003F4A47">
        <w:rPr>
          <w:rFonts w:ascii="Times" w:hAnsi="Times" w:cs="Times New Roman"/>
          <w:b/>
          <w:bCs/>
          <w:color w:val="000000"/>
        </w:rPr>
        <w:t xml:space="preserve"> Data</w:t>
      </w:r>
      <w:r w:rsidR="00D42302" w:rsidRPr="003F4A47">
        <w:rPr>
          <w:rFonts w:ascii="Times" w:hAnsi="Times" w:cs="Times New Roman"/>
          <w:b/>
          <w:bCs/>
          <w:color w:val="000000"/>
        </w:rPr>
        <w:t xml:space="preserve"> and Analysis</w:t>
      </w:r>
      <w:r w:rsidR="00433FD9" w:rsidRPr="003F4A47">
        <w:rPr>
          <w:rFonts w:ascii="Times" w:hAnsi="Times" w:cs="Times New Roman"/>
          <w:b/>
          <w:bCs/>
          <w:color w:val="000000"/>
        </w:rPr>
        <w:t xml:space="preserve"> through Collaboration</w:t>
      </w:r>
    </w:p>
    <w:p w14:paraId="7333FEEB" w14:textId="3E68FC33" w:rsidR="004C61BA" w:rsidRPr="003F4A47" w:rsidRDefault="00433FD9" w:rsidP="001C6EF0">
      <w:pPr>
        <w:spacing w:line="480" w:lineRule="auto"/>
        <w:rPr>
          <w:rFonts w:ascii="Times" w:hAnsi="Times" w:cs="Times New Roman"/>
          <w:color w:val="000000"/>
        </w:rPr>
      </w:pPr>
      <w:r w:rsidRPr="003F4A47">
        <w:rPr>
          <w:rFonts w:ascii="Times" w:hAnsi="Times" w:cs="Times New Roman"/>
          <w:bCs/>
          <w:color w:val="000000"/>
        </w:rPr>
        <w:tab/>
        <w:t xml:space="preserve">Community based research is often perceived as </w:t>
      </w:r>
      <w:r w:rsidR="00B6768B">
        <w:rPr>
          <w:rFonts w:ascii="Times" w:hAnsi="Times" w:cs="Times New Roman"/>
          <w:bCs/>
          <w:color w:val="000000"/>
        </w:rPr>
        <w:t>biased and therefore less methodologically sound than research carried out by professional academics</w:t>
      </w:r>
      <w:r w:rsidR="0093743B">
        <w:rPr>
          <w:rFonts w:ascii="Times" w:hAnsi="Times" w:cs="Times New Roman"/>
          <w:bCs/>
          <w:color w:val="000000"/>
        </w:rPr>
        <w:t>.</w:t>
      </w:r>
      <w:r w:rsidR="007913BC">
        <w:rPr>
          <w:rFonts w:ascii="Times" w:hAnsi="Times" w:cs="Times New Roman"/>
          <w:bCs/>
          <w:color w:val="000000"/>
        </w:rPr>
        <w:t xml:space="preserve"> But in fact, </w:t>
      </w:r>
      <w:r w:rsidR="00962933">
        <w:rPr>
          <w:rFonts w:ascii="Times" w:hAnsi="Times" w:cs="Times New Roman"/>
          <w:bCs/>
          <w:color w:val="000000"/>
        </w:rPr>
        <w:t xml:space="preserve">the leadership of </w:t>
      </w:r>
      <w:r w:rsidR="007913BC">
        <w:rPr>
          <w:rFonts w:ascii="Times" w:hAnsi="Times" w:cs="Times New Roman"/>
          <w:bCs/>
          <w:color w:val="000000"/>
        </w:rPr>
        <w:t>directly affected communities can make research more robust.</w:t>
      </w:r>
      <w:r w:rsidR="0093743B">
        <w:rPr>
          <w:rFonts w:ascii="Times" w:hAnsi="Times" w:cs="Times New Roman"/>
          <w:bCs/>
          <w:color w:val="000000"/>
        </w:rPr>
        <w:t xml:space="preserve"> </w:t>
      </w:r>
      <w:r w:rsidR="00E736E3">
        <w:rPr>
          <w:rFonts w:ascii="Times" w:hAnsi="Times" w:cs="Times New Roman"/>
          <w:bCs/>
          <w:color w:val="000000"/>
        </w:rPr>
        <w:t>In this study, a</w:t>
      </w:r>
      <w:r w:rsidR="0093743B">
        <w:rPr>
          <w:rFonts w:ascii="Times" w:hAnsi="Times" w:cs="Times New Roman"/>
          <w:bCs/>
          <w:color w:val="000000"/>
        </w:rPr>
        <w:t xml:space="preserve"> combination </w:t>
      </w:r>
      <w:r w:rsidR="00E736E3">
        <w:rPr>
          <w:rFonts w:ascii="Times" w:hAnsi="Times" w:cs="Times New Roman"/>
          <w:bCs/>
          <w:color w:val="000000"/>
        </w:rPr>
        <w:t xml:space="preserve">of </w:t>
      </w:r>
      <w:r w:rsidR="0093743B">
        <w:rPr>
          <w:rFonts w:ascii="Times" w:hAnsi="Times" w:cs="Times New Roman"/>
          <w:bCs/>
          <w:color w:val="000000"/>
        </w:rPr>
        <w:t>personal knowledge of housing deprivation and training in social science research methods</w:t>
      </w:r>
      <w:r w:rsidR="0022512E">
        <w:rPr>
          <w:rFonts w:ascii="Times" w:hAnsi="Times" w:cs="Times New Roman"/>
          <w:bCs/>
          <w:color w:val="000000"/>
        </w:rPr>
        <w:t xml:space="preserve"> improved the quality of data collection and analysis</w:t>
      </w:r>
      <w:r w:rsidR="0093743B">
        <w:rPr>
          <w:rFonts w:ascii="Times" w:hAnsi="Times" w:cs="Times New Roman"/>
          <w:bCs/>
          <w:color w:val="000000"/>
        </w:rPr>
        <w:t xml:space="preserve">. </w:t>
      </w:r>
      <w:r w:rsidR="006C5CDA" w:rsidRPr="003F4A47">
        <w:rPr>
          <w:rFonts w:ascii="Times" w:hAnsi="Times" w:cs="Times New Roman"/>
          <w:color w:val="000000"/>
        </w:rPr>
        <w:t>It was very important that our data be collected in an unbiased way, and that our findings be taken seriously</w:t>
      </w:r>
      <w:r w:rsidR="00DF5010" w:rsidRPr="003F4A47">
        <w:rPr>
          <w:rFonts w:ascii="Times" w:hAnsi="Times" w:cs="Times New Roman"/>
          <w:color w:val="000000"/>
        </w:rPr>
        <w:t xml:space="preserve">, so the sociologists </w:t>
      </w:r>
      <w:r w:rsidR="00EE1684">
        <w:rPr>
          <w:rFonts w:ascii="Times" w:hAnsi="Times" w:cs="Times New Roman"/>
          <w:color w:val="000000"/>
        </w:rPr>
        <w:t>followed the same training</w:t>
      </w:r>
      <w:r w:rsidR="0042380E" w:rsidRPr="003F4A47">
        <w:rPr>
          <w:rFonts w:ascii="Times" w:hAnsi="Times" w:cs="Times New Roman"/>
          <w:color w:val="000000"/>
        </w:rPr>
        <w:t xml:space="preserve"> and design protocols as they would in their academic studies</w:t>
      </w:r>
      <w:r w:rsidR="00DF5010" w:rsidRPr="003F4A47">
        <w:rPr>
          <w:rFonts w:ascii="Times" w:hAnsi="Times" w:cs="Times New Roman"/>
          <w:color w:val="000000"/>
        </w:rPr>
        <w:t xml:space="preserve">. </w:t>
      </w:r>
      <w:r w:rsidR="007913BC">
        <w:rPr>
          <w:rFonts w:ascii="Times" w:hAnsi="Times" w:cs="Times New Roman"/>
          <w:color w:val="000000"/>
        </w:rPr>
        <w:t xml:space="preserve">After sociologists </w:t>
      </w:r>
      <w:r w:rsidR="00EC5832">
        <w:rPr>
          <w:rFonts w:ascii="Times" w:hAnsi="Times" w:cs="Times New Roman"/>
          <w:color w:val="000000"/>
        </w:rPr>
        <w:t xml:space="preserve">not affiliated with the </w:t>
      </w:r>
      <w:r w:rsidR="00EE1684">
        <w:rPr>
          <w:rFonts w:ascii="Times" w:hAnsi="Times" w:cs="Times New Roman"/>
          <w:color w:val="000000"/>
        </w:rPr>
        <w:t>COH reviewed our</w:t>
      </w:r>
      <w:r w:rsidR="007913BC">
        <w:rPr>
          <w:rFonts w:ascii="Times" w:hAnsi="Times" w:cs="Times New Roman"/>
          <w:color w:val="000000"/>
        </w:rPr>
        <w:t xml:space="preserve"> questionnaires,</w:t>
      </w:r>
      <w:r w:rsidR="00EC5832">
        <w:rPr>
          <w:rFonts w:ascii="Times" w:hAnsi="Times" w:cs="Times New Roman"/>
          <w:color w:val="000000"/>
        </w:rPr>
        <w:t xml:space="preserve"> Dilara and Chris </w:t>
      </w:r>
      <w:r w:rsidR="00DF5010" w:rsidRPr="003F4A47">
        <w:rPr>
          <w:rFonts w:ascii="Times" w:hAnsi="Times" w:cs="Times New Roman"/>
          <w:color w:val="000000"/>
        </w:rPr>
        <w:t xml:space="preserve">provided a 90-minute long training </w:t>
      </w:r>
      <w:r w:rsidR="00AD5173">
        <w:rPr>
          <w:rFonts w:ascii="Times" w:hAnsi="Times" w:cs="Times New Roman"/>
          <w:color w:val="000000"/>
        </w:rPr>
        <w:t xml:space="preserve">for </w:t>
      </w:r>
      <w:r w:rsidR="006C5CDA" w:rsidRPr="003F4A47">
        <w:rPr>
          <w:rFonts w:ascii="Times" w:hAnsi="Times" w:cs="Times New Roman"/>
          <w:color w:val="000000"/>
        </w:rPr>
        <w:t xml:space="preserve">30 volunteer proctors, including local service providers and unhoused members of the COH, </w:t>
      </w:r>
      <w:r w:rsidR="00DF5010" w:rsidRPr="003F4A47">
        <w:rPr>
          <w:rFonts w:ascii="Times" w:hAnsi="Times" w:cs="Times New Roman"/>
          <w:color w:val="000000"/>
        </w:rPr>
        <w:t>covering</w:t>
      </w:r>
      <w:r w:rsidR="006C5CDA" w:rsidRPr="003F4A47">
        <w:rPr>
          <w:rFonts w:ascii="Times" w:hAnsi="Times" w:cs="Times New Roman"/>
          <w:color w:val="000000"/>
        </w:rPr>
        <w:t xml:space="preserve"> each survey item</w:t>
      </w:r>
      <w:r w:rsidR="0022512E">
        <w:rPr>
          <w:rFonts w:ascii="Times" w:hAnsi="Times" w:cs="Times New Roman"/>
          <w:color w:val="000000"/>
        </w:rPr>
        <w:t>. P</w:t>
      </w:r>
      <w:r w:rsidR="006C5CDA" w:rsidRPr="003F4A47">
        <w:rPr>
          <w:rFonts w:ascii="Times" w:hAnsi="Times" w:cs="Times New Roman"/>
          <w:color w:val="000000"/>
        </w:rPr>
        <w:t>roctors practiced using a script to introduce the research project in a way that would not bias responses</w:t>
      </w:r>
      <w:r w:rsidR="00276BBB" w:rsidRPr="003F4A47">
        <w:rPr>
          <w:rFonts w:ascii="Times" w:hAnsi="Times" w:cs="Times New Roman"/>
          <w:color w:val="000000"/>
        </w:rPr>
        <w:t>.</w:t>
      </w:r>
      <w:r w:rsidR="006C5CDA" w:rsidRPr="003F4A47">
        <w:rPr>
          <w:rFonts w:ascii="Times" w:hAnsi="Times" w:cs="Times New Roman"/>
          <w:color w:val="000000"/>
        </w:rPr>
        <w:t xml:space="preserve"> </w:t>
      </w:r>
      <w:r w:rsidR="00EC5832">
        <w:rPr>
          <w:rFonts w:ascii="Times" w:hAnsi="Times" w:cs="Times New Roman"/>
          <w:color w:val="000000"/>
        </w:rPr>
        <w:t xml:space="preserve">We used the COH’s organizational knowledge to assign locations to each survey proctor in order to capture the most </w:t>
      </w:r>
      <w:r w:rsidR="00EC5832">
        <w:rPr>
          <w:rFonts w:ascii="Times" w:hAnsi="Times" w:cs="Times New Roman"/>
          <w:color w:val="000000"/>
        </w:rPr>
        <w:lastRenderedPageBreak/>
        <w:t xml:space="preserve">representative sample possible of people who had experienced homelessness in the last year </w:t>
      </w:r>
      <w:r w:rsidR="00DF5010" w:rsidRPr="003F4A47">
        <w:rPr>
          <w:rFonts w:ascii="Times" w:hAnsi="Times" w:cs="Times New Roman"/>
          <w:color w:val="000000"/>
        </w:rPr>
        <w:t>(see COH 2015 for more detailed discussion of survey methodology).</w:t>
      </w:r>
      <w:r w:rsidR="00235A3A" w:rsidRPr="003F4A47">
        <w:rPr>
          <w:rFonts w:ascii="Times" w:hAnsi="Times" w:cs="Times New Roman"/>
          <w:color w:val="000000"/>
        </w:rPr>
        <w:t xml:space="preserve"> </w:t>
      </w:r>
      <w:r w:rsidR="001C6EF0" w:rsidRPr="003F4A47">
        <w:rPr>
          <w:rFonts w:ascii="Times" w:hAnsi="Times" w:cs="Times New Roman"/>
          <w:color w:val="000000"/>
        </w:rPr>
        <w:t xml:space="preserve"> </w:t>
      </w:r>
      <w:r w:rsidR="00235A3A" w:rsidRPr="003F4A47">
        <w:rPr>
          <w:rFonts w:ascii="Times" w:hAnsi="Times" w:cs="Times New Roman"/>
          <w:color w:val="000000"/>
        </w:rPr>
        <w:t>After the survey</w:t>
      </w:r>
      <w:r w:rsidR="00EC5832">
        <w:rPr>
          <w:rFonts w:ascii="Times" w:hAnsi="Times" w:cs="Times New Roman"/>
          <w:color w:val="000000"/>
        </w:rPr>
        <w:t xml:space="preserve"> phase</w:t>
      </w:r>
      <w:r w:rsidR="00235A3A" w:rsidRPr="003F4A47">
        <w:rPr>
          <w:rFonts w:ascii="Times" w:hAnsi="Times" w:cs="Times New Roman"/>
          <w:color w:val="000000"/>
        </w:rPr>
        <w:t xml:space="preserve">, </w:t>
      </w:r>
      <w:r w:rsidR="001C6EF0" w:rsidRPr="003F4A47">
        <w:rPr>
          <w:rFonts w:ascii="Times" w:hAnsi="Times" w:cs="Times New Roman"/>
          <w:color w:val="000000"/>
        </w:rPr>
        <w:t xml:space="preserve">currently and recently unhoused peer researchers conducted oral history interviews about interactions with law enforcement with 43 more currently unhoused participants. </w:t>
      </w:r>
      <w:r w:rsidR="005B7593">
        <w:rPr>
          <w:rFonts w:ascii="Times" w:hAnsi="Times" w:cs="Times New Roman"/>
          <w:color w:val="000000"/>
        </w:rPr>
        <w:t xml:space="preserve">Dilara and Chris </w:t>
      </w:r>
      <w:r w:rsidR="001C6EF0" w:rsidRPr="003F4A47">
        <w:rPr>
          <w:rFonts w:ascii="Times" w:hAnsi="Times" w:cs="Times New Roman"/>
          <w:color w:val="000000"/>
        </w:rPr>
        <w:t xml:space="preserve">provided eight hours of formal methodological training, covering recruitment and informed consent, pre-screening, interviewing and effective follow-up questions, supportive listening, and writing post-interview summaries. Weekly research team meetings provided a forum for discussion of the process and mutual support. </w:t>
      </w:r>
    </w:p>
    <w:p w14:paraId="39A1075F" w14:textId="08BF3834" w:rsidR="006C5CDA" w:rsidRPr="001710B0" w:rsidRDefault="00235A3A" w:rsidP="00B11173">
      <w:pPr>
        <w:spacing w:line="480" w:lineRule="auto"/>
        <w:ind w:firstLine="720"/>
        <w:rPr>
          <w:rFonts w:ascii="Times" w:hAnsi="Times" w:cs="Times New Roman"/>
          <w:color w:val="000000"/>
        </w:rPr>
      </w:pPr>
      <w:r w:rsidRPr="003F4A47">
        <w:rPr>
          <w:rFonts w:ascii="Times" w:hAnsi="Times" w:cs="Times New Roman"/>
          <w:color w:val="000000"/>
        </w:rPr>
        <w:t>While this academic training and design made for a more rigorous study than the COH’s past reports, the COH’s institutional knowledge, legitimacy among the unhoused, and its members</w:t>
      </w:r>
      <w:r w:rsidR="005C26B5">
        <w:rPr>
          <w:rFonts w:ascii="Times" w:hAnsi="Times" w:cs="Times New Roman"/>
          <w:color w:val="000000"/>
        </w:rPr>
        <w:t>’</w:t>
      </w:r>
      <w:r w:rsidRPr="003F4A47">
        <w:rPr>
          <w:rFonts w:ascii="Times" w:hAnsi="Times" w:cs="Times New Roman"/>
          <w:color w:val="000000"/>
        </w:rPr>
        <w:t xml:space="preserve"> intimate knowledge of homelessness improved the quality of data collection.</w:t>
      </w:r>
      <w:r w:rsidR="002C7FC6" w:rsidRPr="003F4A47">
        <w:rPr>
          <w:rFonts w:ascii="Times" w:hAnsi="Times" w:cs="Times New Roman"/>
          <w:color w:val="000000"/>
        </w:rPr>
        <w:t xml:space="preserve"> </w:t>
      </w:r>
      <w:r w:rsidR="00AD5173">
        <w:rPr>
          <w:rFonts w:ascii="Times" w:hAnsi="Times" w:cs="Times New Roman"/>
          <w:color w:val="000000"/>
        </w:rPr>
        <w:t>S</w:t>
      </w:r>
      <w:r w:rsidR="006C5CDA" w:rsidRPr="003F4A47">
        <w:rPr>
          <w:rFonts w:ascii="Times" w:hAnsi="Times" w:cs="Times New Roman"/>
          <w:color w:val="000000"/>
        </w:rPr>
        <w:t xml:space="preserve">urvey proctors were </w:t>
      </w:r>
      <w:r w:rsidRPr="003F4A47">
        <w:rPr>
          <w:rFonts w:ascii="Times" w:hAnsi="Times" w:cs="Times New Roman"/>
          <w:color w:val="000000"/>
        </w:rPr>
        <w:t xml:space="preserve">deeply </w:t>
      </w:r>
      <w:r w:rsidR="006C5CDA" w:rsidRPr="003F4A47">
        <w:rPr>
          <w:rFonts w:ascii="Times" w:hAnsi="Times" w:cs="Times New Roman"/>
          <w:color w:val="000000"/>
        </w:rPr>
        <w:t xml:space="preserve">familiar with unhoused communities, </w:t>
      </w:r>
      <w:r w:rsidR="00EF1199" w:rsidRPr="003F4A47">
        <w:rPr>
          <w:rFonts w:ascii="Times" w:hAnsi="Times" w:cs="Times New Roman"/>
          <w:color w:val="000000"/>
        </w:rPr>
        <w:t xml:space="preserve">making </w:t>
      </w:r>
      <w:r w:rsidR="006C5CDA" w:rsidRPr="003F4A47">
        <w:rPr>
          <w:rFonts w:ascii="Times" w:hAnsi="Times" w:cs="Times New Roman"/>
          <w:color w:val="000000"/>
        </w:rPr>
        <w:t>the</w:t>
      </w:r>
      <w:r w:rsidR="00EF1199" w:rsidRPr="003F4A47">
        <w:rPr>
          <w:rFonts w:ascii="Times" w:hAnsi="Times" w:cs="Times New Roman"/>
          <w:color w:val="000000"/>
        </w:rPr>
        <w:t>m</w:t>
      </w:r>
      <w:r w:rsidR="006C5CDA" w:rsidRPr="003F4A47">
        <w:rPr>
          <w:rFonts w:ascii="Times" w:hAnsi="Times" w:cs="Times New Roman"/>
          <w:color w:val="000000"/>
        </w:rPr>
        <w:t xml:space="preserve"> better able to recruit and connect with survey participants. </w:t>
      </w:r>
      <w:r w:rsidR="001C6EF0" w:rsidRPr="003F4A47">
        <w:rPr>
          <w:rFonts w:ascii="Times" w:hAnsi="Times" w:cs="Times New Roman"/>
          <w:color w:val="000000"/>
        </w:rPr>
        <w:t>Their practical knowledge from the streets and shelters allowed them to</w:t>
      </w:r>
      <w:r w:rsidR="001A7462" w:rsidRPr="003F4A47">
        <w:rPr>
          <w:rFonts w:ascii="Times" w:hAnsi="Times" w:cs="Times New Roman"/>
          <w:color w:val="000000"/>
        </w:rPr>
        <w:t xml:space="preserve"> </w:t>
      </w:r>
      <w:r w:rsidR="001C6EF0" w:rsidRPr="003F4A47">
        <w:rPr>
          <w:rFonts w:ascii="Times" w:hAnsi="Times" w:cs="Times New Roman"/>
          <w:color w:val="000000"/>
        </w:rPr>
        <w:t xml:space="preserve">access otherwise hidden groups. Their personal experiences and </w:t>
      </w:r>
      <w:r w:rsidR="002C7FC6" w:rsidRPr="003F4A47">
        <w:rPr>
          <w:rFonts w:ascii="Times" w:hAnsi="Times" w:cs="Times New Roman"/>
          <w:color w:val="000000"/>
        </w:rPr>
        <w:t>affiliation</w:t>
      </w:r>
      <w:r w:rsidR="001C6EF0" w:rsidRPr="003F4A47">
        <w:rPr>
          <w:rFonts w:ascii="Times" w:hAnsi="Times" w:cs="Times New Roman"/>
          <w:color w:val="000000"/>
        </w:rPr>
        <w:t xml:space="preserve"> with the COH</w:t>
      </w:r>
      <w:r w:rsidR="006C5CDA" w:rsidRPr="003F4A47">
        <w:rPr>
          <w:rFonts w:ascii="Times" w:hAnsi="Times" w:cs="Times New Roman"/>
          <w:color w:val="000000"/>
        </w:rPr>
        <w:t>, a trusted poor people-led organization, gave proctors</w:t>
      </w:r>
      <w:r w:rsidRPr="003F4A47">
        <w:rPr>
          <w:rFonts w:ascii="Times" w:hAnsi="Times" w:cs="Times New Roman"/>
          <w:color w:val="000000"/>
        </w:rPr>
        <w:t xml:space="preserve"> substantially</w:t>
      </w:r>
      <w:r w:rsidR="006C5CDA" w:rsidRPr="003F4A47">
        <w:rPr>
          <w:rFonts w:ascii="Times" w:hAnsi="Times" w:cs="Times New Roman"/>
          <w:color w:val="000000"/>
        </w:rPr>
        <w:t xml:space="preserve"> more credibility among unhoused respondents, who were rightfully suspicious of “poverty pimping</w:t>
      </w:r>
      <w:r w:rsidR="001A7462" w:rsidRPr="003F4A47">
        <w:rPr>
          <w:rFonts w:ascii="Times" w:hAnsi="Times" w:cs="Times New Roman"/>
          <w:color w:val="000000"/>
        </w:rPr>
        <w:t>.</w:t>
      </w:r>
      <w:r w:rsidR="006C5CDA" w:rsidRPr="003F4A47">
        <w:rPr>
          <w:rFonts w:ascii="Times" w:hAnsi="Times" w:cs="Times New Roman"/>
          <w:color w:val="000000"/>
        </w:rPr>
        <w:t xml:space="preserve">” </w:t>
      </w:r>
      <w:r w:rsidR="001A7462" w:rsidRPr="003F4A47">
        <w:rPr>
          <w:rFonts w:ascii="Times" w:hAnsi="Times" w:cs="Times New Roman"/>
          <w:color w:val="000000"/>
        </w:rPr>
        <w:t xml:space="preserve">Many </w:t>
      </w:r>
      <w:r w:rsidR="00B11173" w:rsidRPr="003F4A47">
        <w:rPr>
          <w:rFonts w:ascii="Times" w:hAnsi="Times" w:cs="Times New Roman"/>
          <w:color w:val="000000"/>
        </w:rPr>
        <w:t>unhoused San Franciscans</w:t>
      </w:r>
      <w:r w:rsidR="001A7462" w:rsidRPr="003F4A47">
        <w:rPr>
          <w:rFonts w:ascii="Times" w:hAnsi="Times" w:cs="Times New Roman"/>
          <w:color w:val="000000"/>
        </w:rPr>
        <w:t xml:space="preserve"> suffer from “research fatigue,” persistently being questioned for program evaluations, or government</w:t>
      </w:r>
      <w:r w:rsidR="00B11173" w:rsidRPr="003F4A47">
        <w:rPr>
          <w:rFonts w:ascii="Times" w:hAnsi="Times" w:cs="Times New Roman"/>
          <w:color w:val="000000"/>
        </w:rPr>
        <w:t>al and</w:t>
      </w:r>
      <w:r w:rsidR="001A7462" w:rsidRPr="003F4A47">
        <w:rPr>
          <w:rFonts w:ascii="Times" w:hAnsi="Times" w:cs="Times New Roman"/>
          <w:color w:val="000000"/>
        </w:rPr>
        <w:t xml:space="preserve"> scholastic studies </w:t>
      </w:r>
      <w:r w:rsidR="004A6E25">
        <w:rPr>
          <w:rFonts w:ascii="Times" w:hAnsi="Times" w:cs="Times New Roman"/>
          <w:color w:val="000000"/>
        </w:rPr>
        <w:t xml:space="preserve">that </w:t>
      </w:r>
      <w:r w:rsidR="001A7462" w:rsidRPr="003F4A47">
        <w:rPr>
          <w:rFonts w:ascii="Times" w:hAnsi="Times" w:cs="Times New Roman"/>
          <w:color w:val="000000"/>
        </w:rPr>
        <w:t xml:space="preserve">often employ paid contracted proctors. Yet, because the COH </w:t>
      </w:r>
      <w:r w:rsidR="00457FE1">
        <w:rPr>
          <w:rFonts w:ascii="Times" w:hAnsi="Times" w:cs="Times New Roman"/>
          <w:color w:val="000000"/>
        </w:rPr>
        <w:t xml:space="preserve">conducts outreach almost every day </w:t>
      </w:r>
      <w:r w:rsidR="001A7462" w:rsidRPr="003F4A47">
        <w:rPr>
          <w:rFonts w:ascii="Times" w:hAnsi="Times" w:cs="Times New Roman"/>
          <w:color w:val="000000"/>
        </w:rPr>
        <w:t xml:space="preserve">checking in on encampments, listening </w:t>
      </w:r>
      <w:r w:rsidR="00D068EB">
        <w:rPr>
          <w:rFonts w:ascii="Times" w:hAnsi="Times" w:cs="Times New Roman"/>
          <w:color w:val="000000"/>
        </w:rPr>
        <w:t xml:space="preserve">to </w:t>
      </w:r>
      <w:r w:rsidR="001A7462" w:rsidRPr="003F4A47">
        <w:rPr>
          <w:rFonts w:ascii="Times" w:hAnsi="Times" w:cs="Times New Roman"/>
          <w:color w:val="000000"/>
        </w:rPr>
        <w:t xml:space="preserve">what </w:t>
      </w:r>
      <w:r w:rsidR="001C6EF0" w:rsidRPr="003F4A47">
        <w:rPr>
          <w:rFonts w:ascii="Times" w:hAnsi="Times" w:cs="Times New Roman"/>
          <w:color w:val="000000"/>
        </w:rPr>
        <w:t xml:space="preserve">the unhoused </w:t>
      </w:r>
      <w:r w:rsidR="00D068EB">
        <w:rPr>
          <w:rFonts w:ascii="Times" w:hAnsi="Times" w:cs="Times New Roman"/>
          <w:color w:val="000000"/>
        </w:rPr>
        <w:t xml:space="preserve">think </w:t>
      </w:r>
      <w:r w:rsidR="001C6EF0" w:rsidRPr="003F4A47">
        <w:rPr>
          <w:rFonts w:ascii="Times" w:hAnsi="Times" w:cs="Times New Roman"/>
          <w:color w:val="000000"/>
        </w:rPr>
        <w:t>about city policies</w:t>
      </w:r>
      <w:r w:rsidR="001A7462" w:rsidRPr="003F4A47">
        <w:rPr>
          <w:rFonts w:ascii="Times" w:hAnsi="Times" w:cs="Times New Roman"/>
          <w:color w:val="000000"/>
        </w:rPr>
        <w:t>, and offe</w:t>
      </w:r>
      <w:r w:rsidR="001C6EF0" w:rsidRPr="003F4A47">
        <w:rPr>
          <w:rFonts w:ascii="Times" w:hAnsi="Times" w:cs="Times New Roman"/>
          <w:color w:val="000000"/>
        </w:rPr>
        <w:t xml:space="preserve">ring </w:t>
      </w:r>
      <w:r w:rsidR="00457FE1">
        <w:rPr>
          <w:rFonts w:ascii="Times" w:hAnsi="Times" w:cs="Times New Roman"/>
          <w:color w:val="000000"/>
        </w:rPr>
        <w:t xml:space="preserve">peer-based </w:t>
      </w:r>
      <w:r w:rsidR="001C6EF0" w:rsidRPr="003F4A47">
        <w:rPr>
          <w:rFonts w:ascii="Times" w:hAnsi="Times" w:cs="Times New Roman"/>
          <w:color w:val="000000"/>
        </w:rPr>
        <w:t xml:space="preserve">legal </w:t>
      </w:r>
      <w:r w:rsidR="00457FE1">
        <w:rPr>
          <w:rFonts w:ascii="Times" w:hAnsi="Times" w:cs="Times New Roman"/>
          <w:color w:val="000000"/>
        </w:rPr>
        <w:lastRenderedPageBreak/>
        <w:t xml:space="preserve">advice about </w:t>
      </w:r>
      <w:r w:rsidR="001C6EF0" w:rsidRPr="003F4A47">
        <w:rPr>
          <w:rFonts w:ascii="Times" w:hAnsi="Times" w:cs="Times New Roman"/>
          <w:color w:val="000000"/>
        </w:rPr>
        <w:t>citations</w:t>
      </w:r>
      <w:r w:rsidR="00D068EB">
        <w:rPr>
          <w:rFonts w:ascii="Times" w:hAnsi="Times" w:cs="Times New Roman"/>
          <w:color w:val="000000"/>
        </w:rPr>
        <w:t>,</w:t>
      </w:r>
      <w:r w:rsidR="001C6EF0" w:rsidRPr="003F4A47">
        <w:rPr>
          <w:rFonts w:ascii="Times" w:hAnsi="Times" w:cs="Times New Roman"/>
          <w:color w:val="000000"/>
        </w:rPr>
        <w:t xml:space="preserve"> </w:t>
      </w:r>
      <w:r w:rsidR="001A7462" w:rsidRPr="003F4A47">
        <w:rPr>
          <w:rFonts w:ascii="Times" w:hAnsi="Times" w:cs="Times New Roman"/>
          <w:color w:val="000000"/>
        </w:rPr>
        <w:t xml:space="preserve">many </w:t>
      </w:r>
      <w:r w:rsidR="00D068EB">
        <w:rPr>
          <w:rFonts w:ascii="Times" w:hAnsi="Times" w:cs="Times New Roman"/>
          <w:color w:val="000000"/>
        </w:rPr>
        <w:t xml:space="preserve">respondents </w:t>
      </w:r>
      <w:r w:rsidR="001A7462" w:rsidRPr="003F4A47">
        <w:rPr>
          <w:rFonts w:ascii="Times" w:hAnsi="Times" w:cs="Times New Roman"/>
          <w:color w:val="000000"/>
        </w:rPr>
        <w:t xml:space="preserve">were not only willing to participate, </w:t>
      </w:r>
      <w:r w:rsidR="001C6EF0" w:rsidRPr="003F4A47">
        <w:rPr>
          <w:rFonts w:ascii="Times" w:hAnsi="Times" w:cs="Times New Roman"/>
          <w:color w:val="000000"/>
        </w:rPr>
        <w:t>but did so more openly and honestly</w:t>
      </w:r>
      <w:r w:rsidR="001A7462" w:rsidRPr="003F4A47">
        <w:rPr>
          <w:rFonts w:ascii="Times" w:hAnsi="Times" w:cs="Times New Roman"/>
          <w:color w:val="000000"/>
        </w:rPr>
        <w:t xml:space="preserve">. </w:t>
      </w:r>
    </w:p>
    <w:p w14:paraId="0C84CD16" w14:textId="53E532AA" w:rsidR="002C7FC6" w:rsidRPr="003F4A47" w:rsidRDefault="006C5CDA" w:rsidP="00A75263">
      <w:pPr>
        <w:spacing w:line="480" w:lineRule="auto"/>
        <w:rPr>
          <w:rFonts w:ascii="Times" w:hAnsi="Times" w:cs="Times New Roman"/>
          <w:color w:val="000000"/>
        </w:rPr>
      </w:pPr>
      <w:r w:rsidRPr="003F4A47">
        <w:rPr>
          <w:rFonts w:ascii="Times" w:hAnsi="Times" w:cs="Times New Roman"/>
          <w:color w:val="000000"/>
        </w:rPr>
        <w:tab/>
      </w:r>
      <w:r w:rsidR="002C7FC6" w:rsidRPr="003F4A47">
        <w:rPr>
          <w:rFonts w:ascii="Times" w:hAnsi="Times" w:cs="Times New Roman"/>
          <w:color w:val="000000"/>
        </w:rPr>
        <w:t xml:space="preserve">The practical and experiential knowledge of </w:t>
      </w:r>
      <w:r w:rsidR="00356493">
        <w:rPr>
          <w:rFonts w:ascii="Times" w:hAnsi="Times" w:cs="Times New Roman"/>
          <w:color w:val="000000"/>
        </w:rPr>
        <w:t xml:space="preserve">homelessness </w:t>
      </w:r>
      <w:r w:rsidR="002C7FC6" w:rsidRPr="003F4A47">
        <w:rPr>
          <w:rFonts w:ascii="Times" w:hAnsi="Times" w:cs="Times New Roman"/>
          <w:color w:val="000000"/>
        </w:rPr>
        <w:t xml:space="preserve">among peer researchers was even more beneficial in conducting the in-depth interviews.  </w:t>
      </w:r>
      <w:r w:rsidR="003F4A47" w:rsidRPr="003F4A47">
        <w:rPr>
          <w:rFonts w:ascii="Times" w:hAnsi="Times" w:cs="Times New Roman"/>
          <w:color w:val="000000"/>
        </w:rPr>
        <w:t>The</w:t>
      </w:r>
      <w:r w:rsidR="002C7FC6" w:rsidRPr="003F4A47">
        <w:rPr>
          <w:rFonts w:ascii="Times" w:hAnsi="Times" w:cs="Times New Roman"/>
          <w:color w:val="000000"/>
        </w:rPr>
        <w:t xml:space="preserve"> peer researchers included three women, two men, two transgender people and three cisgender people. One of </w:t>
      </w:r>
      <w:r w:rsidR="003F4A47" w:rsidRPr="003F4A47">
        <w:rPr>
          <w:rFonts w:ascii="Times" w:hAnsi="Times" w:cs="Times New Roman"/>
          <w:color w:val="000000"/>
        </w:rPr>
        <w:t>the</w:t>
      </w:r>
      <w:r w:rsidR="002C7FC6" w:rsidRPr="003F4A47">
        <w:rPr>
          <w:rFonts w:ascii="Times" w:hAnsi="Times" w:cs="Times New Roman"/>
          <w:color w:val="000000"/>
        </w:rPr>
        <w:t xml:space="preserve"> peer researchers was white, one Latina, one multiracial and three Black. We ranged in age from early twenties to early sixties. Peer researchers stayed in shelters, on the streets, in transitional housing, and in a community land trust at the time of the study. </w:t>
      </w:r>
      <w:r w:rsidR="00D068EB">
        <w:rPr>
          <w:rFonts w:ascii="Times" w:hAnsi="Times" w:cs="Times New Roman"/>
          <w:color w:val="000000"/>
        </w:rPr>
        <w:t>S</w:t>
      </w:r>
      <w:r w:rsidR="002C7FC6" w:rsidRPr="003F4A47">
        <w:rPr>
          <w:rFonts w:ascii="Times" w:hAnsi="Times" w:cs="Times New Roman"/>
          <w:color w:val="000000"/>
        </w:rPr>
        <w:t xml:space="preserve">hared experience with those </w:t>
      </w:r>
      <w:r w:rsidR="00457FE1">
        <w:rPr>
          <w:rFonts w:ascii="Times" w:hAnsi="Times" w:cs="Times New Roman"/>
          <w:color w:val="000000"/>
        </w:rPr>
        <w:t xml:space="preserve">we </w:t>
      </w:r>
      <w:r w:rsidR="002C7FC6" w:rsidRPr="003F4A47">
        <w:rPr>
          <w:rFonts w:ascii="Times" w:hAnsi="Times" w:cs="Times New Roman"/>
          <w:color w:val="000000"/>
        </w:rPr>
        <w:t xml:space="preserve">interviewed and intimate knowledge of criminalization allowed </w:t>
      </w:r>
      <w:r w:rsidR="00D068EB">
        <w:rPr>
          <w:rFonts w:ascii="Times" w:hAnsi="Times" w:cs="Times New Roman"/>
          <w:color w:val="000000"/>
        </w:rPr>
        <w:t xml:space="preserve">peer researchers </w:t>
      </w:r>
      <w:r w:rsidR="002C7FC6" w:rsidRPr="003F4A47">
        <w:rPr>
          <w:rFonts w:ascii="Times" w:hAnsi="Times" w:cs="Times New Roman"/>
          <w:color w:val="000000"/>
        </w:rPr>
        <w:t xml:space="preserve">to connect </w:t>
      </w:r>
      <w:r w:rsidR="00E043EA">
        <w:rPr>
          <w:rFonts w:ascii="Times" w:hAnsi="Times" w:cs="Times New Roman"/>
          <w:color w:val="000000"/>
        </w:rPr>
        <w:t xml:space="preserve">with participants quickly and ask thoughtful follow-up questions in ways that would </w:t>
      </w:r>
      <w:r w:rsidR="002C7FC6" w:rsidRPr="003F4A47">
        <w:rPr>
          <w:rFonts w:ascii="Times" w:hAnsi="Times" w:cs="Times New Roman"/>
          <w:color w:val="000000"/>
        </w:rPr>
        <w:t xml:space="preserve">require far more training for academics or </w:t>
      </w:r>
      <w:r w:rsidR="00185242">
        <w:rPr>
          <w:rFonts w:ascii="Times" w:hAnsi="Times" w:cs="Times New Roman"/>
          <w:color w:val="000000"/>
        </w:rPr>
        <w:t xml:space="preserve">other </w:t>
      </w:r>
      <w:r w:rsidR="002C7FC6" w:rsidRPr="003F4A47">
        <w:rPr>
          <w:rFonts w:ascii="Times" w:hAnsi="Times" w:cs="Times New Roman"/>
          <w:color w:val="000000"/>
        </w:rPr>
        <w:t xml:space="preserve">professionals. </w:t>
      </w:r>
      <w:r w:rsidR="00D42302" w:rsidRPr="003F4A47">
        <w:rPr>
          <w:rFonts w:ascii="Times" w:hAnsi="Times" w:cs="Times New Roman"/>
          <w:color w:val="000000"/>
        </w:rPr>
        <w:t xml:space="preserve">This was especially important as participants were being asked sensitive questions about criminal records, illegal activities, and </w:t>
      </w:r>
      <w:proofErr w:type="gramStart"/>
      <w:r w:rsidR="00D42302" w:rsidRPr="003F4A47">
        <w:rPr>
          <w:rFonts w:ascii="Times" w:hAnsi="Times" w:cs="Times New Roman"/>
          <w:color w:val="000000"/>
        </w:rPr>
        <w:t>often traumatic</w:t>
      </w:r>
      <w:proofErr w:type="gramEnd"/>
      <w:r w:rsidR="00D42302" w:rsidRPr="003F4A47">
        <w:rPr>
          <w:rFonts w:ascii="Times" w:hAnsi="Times" w:cs="Times New Roman"/>
          <w:color w:val="000000"/>
        </w:rPr>
        <w:t xml:space="preserve"> experiences. </w:t>
      </w:r>
    </w:p>
    <w:p w14:paraId="699CFE84" w14:textId="210E72CF" w:rsidR="002C7FC6" w:rsidRPr="00BB4ABB" w:rsidRDefault="002C7FC6" w:rsidP="002C7FC6">
      <w:pPr>
        <w:spacing w:line="480" w:lineRule="auto"/>
        <w:ind w:firstLine="720"/>
        <w:rPr>
          <w:rFonts w:ascii="Times" w:hAnsi="Times" w:cs="Times New Roman"/>
        </w:rPr>
      </w:pPr>
      <w:r w:rsidRPr="003F4A47">
        <w:rPr>
          <w:rFonts w:ascii="Times" w:hAnsi="Times" w:cs="Times New Roman"/>
          <w:color w:val="1A1A1A"/>
        </w:rPr>
        <w:t>Initially, we assumed that peer researchers would recruit from their own social networks, and that each researcher could connect with unhoused peers who had similar experiences based on race, gender or age. Although our research team successfully forged connections with other unhoused people</w:t>
      </w:r>
      <w:r w:rsidR="000066F1">
        <w:rPr>
          <w:rFonts w:ascii="Times" w:hAnsi="Times" w:cs="Times New Roman"/>
          <w:color w:val="1A1A1A"/>
        </w:rPr>
        <w:t xml:space="preserve"> that often felt empowering</w:t>
      </w:r>
      <w:r w:rsidRPr="003F4A47">
        <w:rPr>
          <w:rFonts w:ascii="Times" w:hAnsi="Times" w:cs="Times New Roman"/>
          <w:color w:val="1A1A1A"/>
        </w:rPr>
        <w:t xml:space="preserve">, we found that certain commonalities could make interviews </w:t>
      </w:r>
      <w:r w:rsidR="000066F1">
        <w:rPr>
          <w:rFonts w:ascii="Times" w:hAnsi="Times" w:cs="Times New Roman"/>
          <w:color w:val="1A1A1A"/>
        </w:rPr>
        <w:t>traumatic</w:t>
      </w:r>
      <w:r w:rsidRPr="003F4A47">
        <w:rPr>
          <w:rFonts w:ascii="Times" w:hAnsi="Times" w:cs="Times New Roman"/>
          <w:color w:val="1A1A1A"/>
        </w:rPr>
        <w:t xml:space="preserve">. One peer researcher found her interviewee’s experiences of victimization similar to her own past experiences, triggering unwanted memories and feelings of panic. At first, she tried to push through doing interviews, but when she finally shared her feelings with another member of the research </w:t>
      </w:r>
      <w:r w:rsidRPr="003F4A47">
        <w:rPr>
          <w:rFonts w:ascii="Times" w:hAnsi="Times" w:cs="Times New Roman"/>
          <w:color w:val="1A1A1A"/>
        </w:rPr>
        <w:lastRenderedPageBreak/>
        <w:t xml:space="preserve">team, we agreed that it would be best to stop any interviews that felt too difficult or triggering. </w:t>
      </w:r>
    </w:p>
    <w:p w14:paraId="6BB0E1E2" w14:textId="3D57CE91" w:rsidR="004C61BA" w:rsidRDefault="002C7FC6" w:rsidP="004D302C">
      <w:pPr>
        <w:spacing w:line="480" w:lineRule="auto"/>
        <w:ind w:firstLine="720"/>
        <w:rPr>
          <w:rFonts w:ascii="Times" w:hAnsi="Times" w:cs="Times New Roman"/>
          <w:color w:val="1A1A1A"/>
        </w:rPr>
      </w:pPr>
      <w:r w:rsidRPr="003F4A47">
        <w:rPr>
          <w:rFonts w:ascii="Times" w:hAnsi="Times" w:cs="Times New Roman"/>
          <w:color w:val="1A1A1A"/>
        </w:rPr>
        <w:t xml:space="preserve">To take care of ourselves while completing the interview portion of our project, some of us had to seek out and interview people outside of our networks, with different identities and experiences. Sometimes, we had to stop the interview to take a break, ground ourselves in the now. We talked about how to end an interview early using words that would feel caring and respectful to the interview participant. </w:t>
      </w:r>
    </w:p>
    <w:p w14:paraId="7401FEC3" w14:textId="0F2E3AFE" w:rsidR="000066F1" w:rsidRPr="003F4A47" w:rsidRDefault="004C61BA" w:rsidP="003C0D15">
      <w:pPr>
        <w:spacing w:line="480" w:lineRule="auto"/>
        <w:ind w:firstLine="720"/>
        <w:rPr>
          <w:rFonts w:ascii="Times" w:hAnsi="Times" w:cs="Times New Roman"/>
          <w:color w:val="000000"/>
        </w:rPr>
      </w:pPr>
      <w:r w:rsidRPr="003F4A47">
        <w:rPr>
          <w:rFonts w:ascii="Times" w:hAnsi="Times" w:cs="Times New Roman"/>
          <w:color w:val="000000"/>
        </w:rPr>
        <w:t>After completing the surveys and interviews, we discussed our findings and their implications in our weekly Human Rights Workgroup meetings. These meetings include</w:t>
      </w:r>
      <w:r w:rsidR="003156EE">
        <w:rPr>
          <w:rFonts w:ascii="Times" w:hAnsi="Times" w:cs="Times New Roman"/>
          <w:color w:val="000000"/>
        </w:rPr>
        <w:t>d</w:t>
      </w:r>
      <w:r w:rsidRPr="003F4A47">
        <w:rPr>
          <w:rFonts w:ascii="Times" w:hAnsi="Times" w:cs="Times New Roman"/>
          <w:color w:val="000000"/>
        </w:rPr>
        <w:t xml:space="preserve"> anywhere between 10–30 people, many of who</w:t>
      </w:r>
      <w:r w:rsidR="005B7593">
        <w:rPr>
          <w:rFonts w:ascii="Times" w:hAnsi="Times" w:cs="Times New Roman"/>
          <w:color w:val="000000"/>
        </w:rPr>
        <w:t xml:space="preserve">m </w:t>
      </w:r>
      <w:r w:rsidR="003156EE">
        <w:rPr>
          <w:rFonts w:ascii="Times" w:hAnsi="Times" w:cs="Times New Roman"/>
          <w:color w:val="000000"/>
        </w:rPr>
        <w:t xml:space="preserve">were </w:t>
      </w:r>
      <w:proofErr w:type="spellStart"/>
      <w:r w:rsidR="005B7593">
        <w:rPr>
          <w:rFonts w:ascii="Times" w:hAnsi="Times" w:cs="Times New Roman"/>
          <w:color w:val="000000"/>
        </w:rPr>
        <w:t>unhoused</w:t>
      </w:r>
      <w:proofErr w:type="spellEnd"/>
      <w:r w:rsidRPr="003F4A47">
        <w:rPr>
          <w:rFonts w:ascii="Times" w:hAnsi="Times" w:cs="Times New Roman"/>
          <w:color w:val="000000"/>
        </w:rPr>
        <w:t xml:space="preserve">, as well as COH staff and volunteers. For the survey data, Chris and Dilara presented tables and graphs and facilitated discussions </w:t>
      </w:r>
      <w:r w:rsidR="003500C5">
        <w:rPr>
          <w:rFonts w:ascii="Times" w:hAnsi="Times" w:cs="Times New Roman"/>
          <w:color w:val="000000"/>
        </w:rPr>
        <w:t xml:space="preserve">to interpret </w:t>
      </w:r>
      <w:r w:rsidRPr="003F4A47">
        <w:rPr>
          <w:rFonts w:ascii="Times" w:hAnsi="Times" w:cs="Times New Roman"/>
          <w:color w:val="000000"/>
        </w:rPr>
        <w:t xml:space="preserve">patterns and trends. For the interviews, TJ and Bilal worked with Lisa Marie </w:t>
      </w:r>
      <w:r w:rsidR="005B7593">
        <w:rPr>
          <w:rFonts w:ascii="Times" w:hAnsi="Times" w:cs="Times New Roman"/>
          <w:color w:val="000000"/>
        </w:rPr>
        <w:t xml:space="preserve">to present </w:t>
      </w:r>
      <w:r w:rsidRPr="003F4A47">
        <w:rPr>
          <w:rFonts w:ascii="Times" w:hAnsi="Times" w:cs="Times New Roman"/>
          <w:color w:val="000000"/>
        </w:rPr>
        <w:t xml:space="preserve">excerpts to the workgroup for discussion. Together the </w:t>
      </w:r>
      <w:r w:rsidR="00457FE1">
        <w:rPr>
          <w:rFonts w:ascii="Times" w:hAnsi="Times" w:cs="Times New Roman"/>
          <w:color w:val="000000"/>
        </w:rPr>
        <w:t>sociologist</w:t>
      </w:r>
      <w:r w:rsidRPr="003F4A47">
        <w:rPr>
          <w:rFonts w:ascii="Times" w:hAnsi="Times" w:cs="Times New Roman"/>
          <w:color w:val="000000"/>
        </w:rPr>
        <w:t>s and organizers collaboratively analyzed this data, with the sociologists being careful that the group</w:t>
      </w:r>
      <w:r w:rsidR="005B7593">
        <w:rPr>
          <w:rFonts w:ascii="Times" w:hAnsi="Times" w:cs="Times New Roman"/>
          <w:color w:val="000000"/>
        </w:rPr>
        <w:t>’</w:t>
      </w:r>
      <w:r w:rsidRPr="003F4A47">
        <w:rPr>
          <w:rFonts w:ascii="Times" w:hAnsi="Times" w:cs="Times New Roman"/>
          <w:color w:val="000000"/>
        </w:rPr>
        <w:t xml:space="preserve">s interpretations stood up to alternative hypotheses and met scientific criteria of validation, while the workgroup provided a diversity of interpretations grounded in experience. </w:t>
      </w:r>
      <w:r w:rsidR="005B7593">
        <w:rPr>
          <w:rFonts w:ascii="Times" w:hAnsi="Times" w:cs="Times New Roman"/>
          <w:color w:val="000000"/>
        </w:rPr>
        <w:t>T</w:t>
      </w:r>
      <w:r w:rsidRPr="003F4A47">
        <w:rPr>
          <w:rFonts w:ascii="Times" w:hAnsi="Times" w:cs="Times New Roman"/>
          <w:color w:val="000000"/>
        </w:rPr>
        <w:t xml:space="preserve">his collaborative </w:t>
      </w:r>
      <w:r w:rsidR="00FF68C9">
        <w:rPr>
          <w:rFonts w:ascii="Times" w:hAnsi="Times" w:cs="Times New Roman"/>
          <w:color w:val="000000"/>
        </w:rPr>
        <w:t xml:space="preserve">approach </w:t>
      </w:r>
      <w:r w:rsidRPr="003F4A47">
        <w:rPr>
          <w:rFonts w:ascii="Times" w:hAnsi="Times" w:cs="Times New Roman"/>
          <w:color w:val="000000"/>
        </w:rPr>
        <w:t>provided a richer and more accurate analysis than could have been completed by scholars or organizers alone.</w:t>
      </w:r>
    </w:p>
    <w:p w14:paraId="27DD6EFF" w14:textId="350BD8A5" w:rsidR="00516C47" w:rsidRPr="003F4A47" w:rsidRDefault="003C7C93" w:rsidP="00BB4ABB">
      <w:pPr>
        <w:spacing w:line="480" w:lineRule="auto"/>
        <w:outlineLvl w:val="0"/>
        <w:rPr>
          <w:rFonts w:ascii="Times" w:hAnsi="Times" w:cs="Times New Roman"/>
          <w:b/>
          <w:bCs/>
          <w:color w:val="000000"/>
        </w:rPr>
      </w:pPr>
      <w:r w:rsidRPr="003F4A47">
        <w:rPr>
          <w:rFonts w:ascii="Times" w:hAnsi="Times" w:cs="Times New Roman"/>
          <w:b/>
          <w:bCs/>
          <w:color w:val="000000"/>
        </w:rPr>
        <w:t>Advancing</w:t>
      </w:r>
      <w:r w:rsidR="00433FD9" w:rsidRPr="003F4A47">
        <w:rPr>
          <w:rFonts w:ascii="Times" w:hAnsi="Times" w:cs="Times New Roman"/>
          <w:b/>
          <w:bCs/>
          <w:color w:val="000000"/>
        </w:rPr>
        <w:t xml:space="preserve"> Community Organizing </w:t>
      </w:r>
      <w:r w:rsidR="0023063F" w:rsidRPr="003F4A47">
        <w:rPr>
          <w:rFonts w:ascii="Times" w:hAnsi="Times" w:cs="Times New Roman"/>
          <w:b/>
          <w:bCs/>
          <w:color w:val="000000"/>
        </w:rPr>
        <w:t>through Data Collection</w:t>
      </w:r>
    </w:p>
    <w:p w14:paraId="4A513668" w14:textId="08107FDD" w:rsidR="0023063F" w:rsidRPr="003F4A47" w:rsidRDefault="004B7BB7" w:rsidP="00CC3182">
      <w:pPr>
        <w:spacing w:line="480" w:lineRule="auto"/>
        <w:ind w:firstLine="720"/>
        <w:rPr>
          <w:rFonts w:ascii="Times" w:hAnsi="Times" w:cs="Times New Roman"/>
          <w:color w:val="000000"/>
        </w:rPr>
      </w:pPr>
      <w:r w:rsidRPr="003F4A47">
        <w:rPr>
          <w:rFonts w:ascii="Times" w:hAnsi="Times" w:cs="Times New Roman"/>
          <w:color w:val="000000"/>
        </w:rPr>
        <w:t xml:space="preserve">The survey and interview process </w:t>
      </w:r>
      <w:r w:rsidR="008B09FC" w:rsidRPr="003F4A47">
        <w:rPr>
          <w:rFonts w:ascii="Times" w:hAnsi="Times" w:cs="Times New Roman"/>
          <w:color w:val="000000"/>
        </w:rPr>
        <w:t>simultaneously</w:t>
      </w:r>
      <w:r w:rsidRPr="003F4A47">
        <w:rPr>
          <w:rFonts w:ascii="Times" w:hAnsi="Times" w:cs="Times New Roman"/>
          <w:color w:val="000000"/>
        </w:rPr>
        <w:t xml:space="preserve"> advanced the </w:t>
      </w:r>
      <w:r w:rsidR="008B09FC" w:rsidRPr="003F4A47">
        <w:rPr>
          <w:rFonts w:ascii="Times" w:hAnsi="Times" w:cs="Times New Roman"/>
          <w:color w:val="000000"/>
        </w:rPr>
        <w:t>Coalition’s mission of outreach, education, an</w:t>
      </w:r>
      <w:r w:rsidR="00B409C5">
        <w:rPr>
          <w:rFonts w:ascii="Times" w:hAnsi="Times" w:cs="Times New Roman"/>
          <w:color w:val="000000"/>
        </w:rPr>
        <w:t>d</w:t>
      </w:r>
      <w:r w:rsidR="008B09FC" w:rsidRPr="003F4A47">
        <w:rPr>
          <w:rFonts w:ascii="Times" w:hAnsi="Times" w:cs="Times New Roman"/>
          <w:color w:val="000000"/>
        </w:rPr>
        <w:t xml:space="preserve"> political organizing.  After completing the survey </w:t>
      </w:r>
      <w:r w:rsidR="00B112AB">
        <w:rPr>
          <w:rFonts w:ascii="Times" w:hAnsi="Times" w:cs="Times New Roman"/>
          <w:color w:val="000000"/>
        </w:rPr>
        <w:t xml:space="preserve">and interview, </w:t>
      </w:r>
      <w:r w:rsidR="008B09FC" w:rsidRPr="003F4A47">
        <w:rPr>
          <w:rFonts w:ascii="Times" w:hAnsi="Times" w:cs="Times New Roman"/>
          <w:color w:val="000000"/>
        </w:rPr>
        <w:t xml:space="preserve">many people asked about the Coalition’s latest campaigns and learned how to get involved </w:t>
      </w:r>
      <w:r w:rsidR="00F04D2C">
        <w:rPr>
          <w:rFonts w:ascii="Times" w:hAnsi="Times" w:cs="Times New Roman"/>
          <w:color w:val="000000"/>
        </w:rPr>
        <w:t xml:space="preserve">in </w:t>
      </w:r>
      <w:r w:rsidR="008B09FC" w:rsidRPr="003F4A47">
        <w:rPr>
          <w:rFonts w:ascii="Times" w:hAnsi="Times" w:cs="Times New Roman"/>
          <w:color w:val="000000"/>
        </w:rPr>
        <w:t xml:space="preserve">supporting local initiatives to curb criminalization and the statewide </w:t>
      </w:r>
      <w:r w:rsidR="008B09FC" w:rsidRPr="003F4A47">
        <w:rPr>
          <w:rFonts w:ascii="Times" w:hAnsi="Times" w:cs="Times New Roman"/>
          <w:color w:val="000000"/>
        </w:rPr>
        <w:lastRenderedPageBreak/>
        <w:t>“Right to Rest Act</w:t>
      </w:r>
      <w:r w:rsidR="003F4A47" w:rsidRPr="003F4A47">
        <w:rPr>
          <w:rFonts w:ascii="Times" w:hAnsi="Times" w:cs="Times New Roman"/>
          <w:color w:val="000000"/>
        </w:rPr>
        <w:t>,</w:t>
      </w:r>
      <w:r w:rsidR="008B09FC" w:rsidRPr="003F4A47">
        <w:rPr>
          <w:rFonts w:ascii="Times" w:hAnsi="Times" w:cs="Times New Roman"/>
          <w:color w:val="000000"/>
        </w:rPr>
        <w:t xml:space="preserve">” which was being heard in the California Senate that </w:t>
      </w:r>
      <w:r w:rsidR="004C61BA">
        <w:rPr>
          <w:rFonts w:ascii="Times" w:hAnsi="Times" w:cs="Times New Roman"/>
          <w:color w:val="000000"/>
        </w:rPr>
        <w:t>s</w:t>
      </w:r>
      <w:r w:rsidR="008B09FC" w:rsidRPr="003F4A47">
        <w:rPr>
          <w:rFonts w:ascii="Times" w:hAnsi="Times" w:cs="Times New Roman"/>
          <w:color w:val="000000"/>
        </w:rPr>
        <w:t xml:space="preserve">pring. Several participants who had been given citations learned about the Coalition’s </w:t>
      </w:r>
      <w:r w:rsidR="005C26B5">
        <w:rPr>
          <w:rFonts w:ascii="Times" w:hAnsi="Times" w:cs="Times New Roman"/>
          <w:color w:val="000000"/>
        </w:rPr>
        <w:t>“</w:t>
      </w:r>
      <w:r w:rsidR="008B09FC" w:rsidRPr="003F4A47">
        <w:rPr>
          <w:rFonts w:ascii="Times" w:hAnsi="Times" w:cs="Times New Roman"/>
          <w:color w:val="000000"/>
        </w:rPr>
        <w:t>citation defense</w:t>
      </w:r>
      <w:r w:rsidR="005C26B5">
        <w:rPr>
          <w:rFonts w:ascii="Times" w:hAnsi="Times" w:cs="Times New Roman"/>
          <w:color w:val="000000"/>
        </w:rPr>
        <w:t>”</w:t>
      </w:r>
      <w:r w:rsidR="008B09FC" w:rsidRPr="003F4A47">
        <w:rPr>
          <w:rFonts w:ascii="Times" w:hAnsi="Times" w:cs="Times New Roman"/>
          <w:color w:val="000000"/>
        </w:rPr>
        <w:t xml:space="preserve"> program </w:t>
      </w:r>
      <w:r w:rsidR="00F04D2C">
        <w:rPr>
          <w:rFonts w:ascii="Times" w:hAnsi="Times" w:cs="Times New Roman"/>
          <w:color w:val="000000"/>
        </w:rPr>
        <w:t xml:space="preserve">and received advice </w:t>
      </w:r>
      <w:r w:rsidR="005C26B5">
        <w:rPr>
          <w:rFonts w:ascii="Times" w:hAnsi="Times" w:cs="Times New Roman"/>
          <w:color w:val="000000"/>
        </w:rPr>
        <w:t xml:space="preserve">about how to get </w:t>
      </w:r>
      <w:r w:rsidR="008B09FC" w:rsidRPr="003F4A47">
        <w:rPr>
          <w:rFonts w:ascii="Times" w:hAnsi="Times" w:cs="Times New Roman"/>
          <w:color w:val="000000"/>
        </w:rPr>
        <w:t>their tickets dismissed</w:t>
      </w:r>
      <w:r w:rsidR="003F4A47" w:rsidRPr="003F4A47">
        <w:rPr>
          <w:rFonts w:ascii="Times" w:hAnsi="Times" w:cs="Times New Roman"/>
          <w:color w:val="000000"/>
        </w:rPr>
        <w:t xml:space="preserve">. </w:t>
      </w:r>
      <w:r w:rsidR="00133CC3">
        <w:rPr>
          <w:rFonts w:ascii="Times" w:hAnsi="Times" w:cs="Times New Roman"/>
          <w:color w:val="000000"/>
        </w:rPr>
        <w:t xml:space="preserve">We also distributed pamphlets </w:t>
      </w:r>
      <w:r w:rsidR="008B09FC" w:rsidRPr="003F4A47">
        <w:rPr>
          <w:rFonts w:ascii="Times" w:hAnsi="Times" w:cs="Times New Roman"/>
          <w:color w:val="000000"/>
        </w:rPr>
        <w:t xml:space="preserve">about </w:t>
      </w:r>
      <w:r w:rsidR="003F4A47" w:rsidRPr="003F4A47">
        <w:rPr>
          <w:rFonts w:ascii="Times" w:hAnsi="Times" w:cs="Times New Roman"/>
          <w:color w:val="000000"/>
        </w:rPr>
        <w:t>people’s</w:t>
      </w:r>
      <w:r w:rsidR="008B09FC" w:rsidRPr="003F4A47">
        <w:rPr>
          <w:rFonts w:ascii="Times" w:hAnsi="Times" w:cs="Times New Roman"/>
          <w:color w:val="000000"/>
        </w:rPr>
        <w:t xml:space="preserve"> rights </w:t>
      </w:r>
      <w:r w:rsidR="00133CC3">
        <w:rPr>
          <w:rFonts w:ascii="Times" w:hAnsi="Times" w:cs="Times New Roman"/>
          <w:color w:val="000000"/>
        </w:rPr>
        <w:t xml:space="preserve">when interacting with </w:t>
      </w:r>
      <w:r w:rsidR="008B09FC" w:rsidRPr="003F4A47">
        <w:rPr>
          <w:rFonts w:ascii="Times" w:hAnsi="Times" w:cs="Times New Roman"/>
          <w:color w:val="000000"/>
        </w:rPr>
        <w:t xml:space="preserve">police. </w:t>
      </w:r>
      <w:r w:rsidR="004C61BA">
        <w:rPr>
          <w:rFonts w:ascii="Times" w:hAnsi="Times" w:cs="Times New Roman"/>
          <w:color w:val="000000"/>
        </w:rPr>
        <w:t xml:space="preserve">Through the survey and interview processes, </w:t>
      </w:r>
      <w:r w:rsidR="009D24A6">
        <w:rPr>
          <w:rFonts w:ascii="Times" w:hAnsi="Times" w:cs="Times New Roman"/>
          <w:color w:val="000000"/>
        </w:rPr>
        <w:t>hundreds of people experiencing homelessness in San Francisco learned about the work of the Coalition on Homelessness</w:t>
      </w:r>
      <w:r w:rsidR="004C61BA">
        <w:rPr>
          <w:rFonts w:ascii="Times" w:hAnsi="Times" w:cs="Times New Roman"/>
          <w:color w:val="000000"/>
        </w:rPr>
        <w:t xml:space="preserve">. </w:t>
      </w:r>
      <w:r w:rsidR="005B7593">
        <w:rPr>
          <w:rFonts w:ascii="Times" w:hAnsi="Times" w:cs="Times New Roman"/>
          <w:color w:val="000000"/>
        </w:rPr>
        <w:t xml:space="preserve"> As we invited participants to join in the fight against criminalization</w:t>
      </w:r>
      <w:r w:rsidR="00C70808">
        <w:rPr>
          <w:rFonts w:ascii="Times" w:hAnsi="Times" w:cs="Times New Roman"/>
          <w:color w:val="000000"/>
        </w:rPr>
        <w:t>, the research process itself facilitated community organizing</w:t>
      </w:r>
      <w:r w:rsidR="004C61BA">
        <w:rPr>
          <w:rFonts w:ascii="Times" w:hAnsi="Times" w:cs="Times New Roman"/>
          <w:color w:val="000000"/>
        </w:rPr>
        <w:t xml:space="preserve"> and amplified the COH’s ongoing outreach</w:t>
      </w:r>
      <w:r w:rsidR="00C70808">
        <w:rPr>
          <w:rFonts w:ascii="Times" w:hAnsi="Times" w:cs="Times New Roman"/>
          <w:color w:val="000000"/>
        </w:rPr>
        <w:t>.</w:t>
      </w:r>
    </w:p>
    <w:p w14:paraId="5842D7D6" w14:textId="6610F0C7" w:rsidR="00CC3182" w:rsidRPr="00BB4ABB" w:rsidRDefault="00B112AB" w:rsidP="003F4A47">
      <w:pPr>
        <w:spacing w:line="480" w:lineRule="auto"/>
        <w:ind w:firstLine="720"/>
        <w:rPr>
          <w:rFonts w:ascii="Times" w:hAnsi="Times" w:cs="Times New Roman"/>
        </w:rPr>
      </w:pPr>
      <w:r>
        <w:rPr>
          <w:rFonts w:ascii="Times" w:hAnsi="Times" w:cs="Times New Roman"/>
          <w:color w:val="000000"/>
        </w:rPr>
        <w:t xml:space="preserve">However, we were also </w:t>
      </w:r>
      <w:r w:rsidRPr="006C5CDA">
        <w:rPr>
          <w:rFonts w:ascii="Times" w:hAnsi="Times" w:cs="Times New Roman"/>
          <w:color w:val="000000"/>
        </w:rPr>
        <w:t xml:space="preserve">reminded that romanticized ideas of “community” </w:t>
      </w:r>
      <w:r w:rsidR="004D302C">
        <w:rPr>
          <w:rFonts w:ascii="Times" w:hAnsi="Times" w:cs="Times New Roman"/>
          <w:color w:val="000000"/>
        </w:rPr>
        <w:t xml:space="preserve">or “solidarity” </w:t>
      </w:r>
      <w:r w:rsidRPr="006C5CDA">
        <w:rPr>
          <w:rFonts w:ascii="Times" w:hAnsi="Times" w:cs="Times New Roman"/>
          <w:color w:val="000000"/>
        </w:rPr>
        <w:t>don’t always reflect lived experiences of identity. Some members of the research team struggled because they felt targeted and marginalized within the larger unhoused community</w:t>
      </w:r>
      <w:r w:rsidR="00CC3182" w:rsidRPr="003F4A47">
        <w:rPr>
          <w:rFonts w:ascii="Times" w:hAnsi="Times" w:cs="Times New Roman"/>
          <w:color w:val="000000"/>
        </w:rPr>
        <w:t xml:space="preserve">. One member of our team, a Black transgender woman, initially experienced verbal harassment from unhoused people she was trying to recruit to be part of the study, and ended up dealing with this problem by making herself a very official-looking COH Researcher name tag to emphasize her special role and gain more respect. </w:t>
      </w:r>
    </w:p>
    <w:p w14:paraId="0F52A16C" w14:textId="03CA93B3" w:rsidR="005C6854" w:rsidRDefault="00CC3182" w:rsidP="003C0D15">
      <w:pPr>
        <w:spacing w:line="480" w:lineRule="auto"/>
        <w:ind w:firstLine="720"/>
        <w:rPr>
          <w:rFonts w:ascii="Times" w:hAnsi="Times" w:cs="Times New Roman"/>
          <w:color w:val="000000"/>
        </w:rPr>
      </w:pPr>
      <w:r w:rsidRPr="003F4A47">
        <w:rPr>
          <w:rFonts w:ascii="Times" w:hAnsi="Times" w:cs="Times New Roman"/>
          <w:color w:val="000000"/>
        </w:rPr>
        <w:t xml:space="preserve">In contrast, another member, a Black cisgender man, adopted an informal style. He told his interview participants that he was camping on the street and explained how this was because of the injustice of the capitalist system. For this researcher, shared identities provided a basis for shared political action. While participants in the study had varying degrees of interest in discussing how broader political and economic systems produce homelessness, we found that the research process provided an opportunity for dialogue about common experiences of injustice. This is particularly important in unhoused communities, where race and gender-based divisions and myths about </w:t>
      </w:r>
      <w:r w:rsidRPr="003F4A47">
        <w:rPr>
          <w:rFonts w:ascii="Times" w:hAnsi="Times" w:cs="Times New Roman"/>
          <w:color w:val="000000"/>
        </w:rPr>
        <w:lastRenderedPageBreak/>
        <w:t xml:space="preserve">individual responsibility and deservingness can preclude broad-based political organizing. </w:t>
      </w:r>
      <w:r w:rsidR="001A0383">
        <w:rPr>
          <w:rFonts w:ascii="Times" w:hAnsi="Times" w:cs="Times New Roman"/>
          <w:color w:val="000000"/>
        </w:rPr>
        <w:t>Collaborative data analysis provided additional opportunities to frame shared experiences of criminalization in terms of state violence rather than individual failure.</w:t>
      </w:r>
    </w:p>
    <w:p w14:paraId="12B8A021" w14:textId="77777777" w:rsidR="00F940F5" w:rsidRPr="00216DF2" w:rsidRDefault="00F940F5" w:rsidP="00F940F5">
      <w:pPr>
        <w:spacing w:line="480" w:lineRule="auto"/>
        <w:outlineLvl w:val="0"/>
        <w:rPr>
          <w:rFonts w:ascii="Times" w:hAnsi="Times" w:cs="Times New Roman"/>
        </w:rPr>
      </w:pPr>
      <w:r w:rsidRPr="003F4A47">
        <w:rPr>
          <w:rFonts w:ascii="Times" w:hAnsi="Times" w:cs="Times New Roman"/>
          <w:b/>
          <w:bCs/>
          <w:color w:val="1A1A1A"/>
        </w:rPr>
        <w:t>Constructing expertise</w:t>
      </w:r>
    </w:p>
    <w:p w14:paraId="4FE3BF65" w14:textId="77777777" w:rsidR="00F940F5" w:rsidRPr="00216DF2" w:rsidRDefault="00F940F5" w:rsidP="00F940F5">
      <w:pPr>
        <w:spacing w:line="480" w:lineRule="auto"/>
        <w:ind w:firstLine="720"/>
        <w:rPr>
          <w:rFonts w:ascii="Times" w:hAnsi="Times" w:cs="Times New Roman"/>
        </w:rPr>
      </w:pPr>
      <w:r w:rsidRPr="001A748D">
        <w:rPr>
          <w:rFonts w:ascii="Times" w:eastAsia="Times New Roman" w:hAnsi="Times" w:cs="Arial"/>
          <w:bCs/>
          <w:color w:val="222222"/>
        </w:rPr>
        <w:t>In an era of extreme poverty</w:t>
      </w:r>
      <w:r>
        <w:rPr>
          <w:rFonts w:ascii="Times" w:eastAsia="Times New Roman" w:hAnsi="Times" w:cs="Arial"/>
          <w:bCs/>
          <w:color w:val="222222"/>
        </w:rPr>
        <w:t xml:space="preserve"> </w:t>
      </w:r>
      <w:r w:rsidRPr="001A748D">
        <w:rPr>
          <w:rFonts w:ascii="Times" w:eastAsia="Times New Roman" w:hAnsi="Times" w:cs="Arial"/>
          <w:bCs/>
          <w:color w:val="222222"/>
        </w:rPr>
        <w:t>and a culture that tends to blame people for their own suffering, it is more urgent than ever for social scientists to develop ways to ethically and effectively engage marginalized people in research</w:t>
      </w:r>
      <w:r w:rsidRPr="003A6D64">
        <w:rPr>
          <w:rFonts w:ascii="Times" w:eastAsia="Times New Roman" w:hAnsi="Times" w:cs="Arial"/>
          <w:b/>
          <w:bCs/>
          <w:color w:val="222222"/>
        </w:rPr>
        <w:t>.</w:t>
      </w:r>
      <w:r>
        <w:rPr>
          <w:rFonts w:ascii="Times" w:eastAsia="Times New Roman" w:hAnsi="Times" w:cs="Arial"/>
          <w:b/>
          <w:bCs/>
          <w:color w:val="222222"/>
        </w:rPr>
        <w:t xml:space="preserve"> </w:t>
      </w:r>
      <w:r w:rsidRPr="003F4A47">
        <w:rPr>
          <w:rFonts w:ascii="Times" w:hAnsi="Times" w:cs="Times New Roman"/>
          <w:color w:val="1A1A1A"/>
        </w:rPr>
        <w:t xml:space="preserve">A primary goal of the project </w:t>
      </w:r>
      <w:r>
        <w:rPr>
          <w:rFonts w:ascii="Times" w:hAnsi="Times" w:cs="Times New Roman"/>
          <w:color w:val="1A1A1A"/>
        </w:rPr>
        <w:t>was</w:t>
      </w:r>
      <w:r w:rsidRPr="003F4A47">
        <w:rPr>
          <w:rFonts w:ascii="Times" w:hAnsi="Times" w:cs="Times New Roman"/>
          <w:color w:val="1A1A1A"/>
        </w:rPr>
        <w:t xml:space="preserve"> to make the intellectual labor of </w:t>
      </w:r>
      <w:proofErr w:type="spellStart"/>
      <w:r w:rsidRPr="003F4A47">
        <w:rPr>
          <w:rFonts w:ascii="Times" w:hAnsi="Times" w:cs="Times New Roman"/>
          <w:color w:val="1A1A1A"/>
        </w:rPr>
        <w:t>unhoused</w:t>
      </w:r>
      <w:proofErr w:type="spellEnd"/>
      <w:r w:rsidRPr="003F4A47">
        <w:rPr>
          <w:rFonts w:ascii="Times" w:hAnsi="Times" w:cs="Times New Roman"/>
          <w:color w:val="1A1A1A"/>
        </w:rPr>
        <w:t xml:space="preserve"> people visible and to make policymakers view </w:t>
      </w:r>
      <w:proofErr w:type="spellStart"/>
      <w:r w:rsidRPr="003F4A47">
        <w:rPr>
          <w:rFonts w:ascii="Times" w:hAnsi="Times" w:cs="Times New Roman"/>
          <w:color w:val="1A1A1A"/>
        </w:rPr>
        <w:t>unhoused</w:t>
      </w:r>
      <w:proofErr w:type="spellEnd"/>
      <w:r w:rsidRPr="003F4A47">
        <w:rPr>
          <w:rFonts w:ascii="Times" w:hAnsi="Times" w:cs="Times New Roman"/>
          <w:color w:val="1A1A1A"/>
        </w:rPr>
        <w:t xml:space="preserve"> people as experts on homelessness. In a context where many people making policy decisions about </w:t>
      </w:r>
      <w:proofErr w:type="spellStart"/>
      <w:r w:rsidRPr="003F4A47">
        <w:rPr>
          <w:rFonts w:ascii="Times" w:hAnsi="Times" w:cs="Times New Roman"/>
          <w:color w:val="1A1A1A"/>
        </w:rPr>
        <w:t>unhoused</w:t>
      </w:r>
      <w:proofErr w:type="spellEnd"/>
      <w:r w:rsidRPr="003F4A47">
        <w:rPr>
          <w:rFonts w:ascii="Times" w:hAnsi="Times" w:cs="Times New Roman"/>
          <w:color w:val="1A1A1A"/>
        </w:rPr>
        <w:t xml:space="preserve"> people’s lives are white, middle class, </w:t>
      </w:r>
      <w:r>
        <w:rPr>
          <w:rFonts w:ascii="Times" w:hAnsi="Times" w:cs="Times New Roman"/>
          <w:color w:val="1A1A1A"/>
        </w:rPr>
        <w:t xml:space="preserve">able-bodied </w:t>
      </w:r>
      <w:r w:rsidRPr="003F4A47">
        <w:rPr>
          <w:rFonts w:ascii="Times" w:hAnsi="Times" w:cs="Times New Roman"/>
          <w:color w:val="1A1A1A"/>
        </w:rPr>
        <w:t xml:space="preserve">and </w:t>
      </w:r>
      <w:proofErr w:type="spellStart"/>
      <w:r w:rsidRPr="003F4A47">
        <w:rPr>
          <w:rFonts w:ascii="Times" w:hAnsi="Times" w:cs="Times New Roman"/>
          <w:color w:val="1A1A1A"/>
        </w:rPr>
        <w:t>cisgender</w:t>
      </w:r>
      <w:proofErr w:type="spellEnd"/>
      <w:r w:rsidRPr="003F4A47">
        <w:rPr>
          <w:rFonts w:ascii="Times" w:hAnsi="Times" w:cs="Times New Roman"/>
          <w:color w:val="1A1A1A"/>
        </w:rPr>
        <w:t xml:space="preserve">, calling attention to </w:t>
      </w:r>
      <w:proofErr w:type="spellStart"/>
      <w:r w:rsidRPr="003F4A47">
        <w:rPr>
          <w:rFonts w:ascii="Times" w:hAnsi="Times" w:cs="Times New Roman"/>
          <w:color w:val="1A1A1A"/>
        </w:rPr>
        <w:t>unhoused</w:t>
      </w:r>
      <w:proofErr w:type="spellEnd"/>
      <w:r w:rsidRPr="003F4A47">
        <w:rPr>
          <w:rFonts w:ascii="Times" w:hAnsi="Times" w:cs="Times New Roman"/>
          <w:color w:val="1A1A1A"/>
        </w:rPr>
        <w:t xml:space="preserve"> people’s expertise also helps ensure that our campaigns challenge white supremacy, </w:t>
      </w:r>
      <w:proofErr w:type="spellStart"/>
      <w:r w:rsidRPr="003F4A47">
        <w:rPr>
          <w:rFonts w:ascii="Times" w:hAnsi="Times" w:cs="Times New Roman"/>
          <w:color w:val="1A1A1A"/>
        </w:rPr>
        <w:t>heteropatriarchy</w:t>
      </w:r>
      <w:proofErr w:type="spellEnd"/>
      <w:r w:rsidRPr="003F4A47">
        <w:rPr>
          <w:rFonts w:ascii="Times" w:hAnsi="Times" w:cs="Times New Roman"/>
          <w:color w:val="1A1A1A"/>
        </w:rPr>
        <w:t xml:space="preserve">, and </w:t>
      </w:r>
      <w:proofErr w:type="spellStart"/>
      <w:r w:rsidRPr="003F4A47">
        <w:rPr>
          <w:rFonts w:ascii="Times" w:hAnsi="Times" w:cs="Times New Roman"/>
          <w:color w:val="1A1A1A"/>
        </w:rPr>
        <w:t>ableism</w:t>
      </w:r>
      <w:proofErr w:type="spellEnd"/>
      <w:r w:rsidRPr="003F4A47">
        <w:rPr>
          <w:rFonts w:ascii="Times" w:hAnsi="Times" w:cs="Times New Roman"/>
          <w:color w:val="1A1A1A"/>
        </w:rPr>
        <w:t xml:space="preserve">. One political tactic for achieving this goal is having </w:t>
      </w:r>
      <w:proofErr w:type="spellStart"/>
      <w:r w:rsidRPr="003F4A47">
        <w:rPr>
          <w:rFonts w:ascii="Times" w:hAnsi="Times" w:cs="Times New Roman"/>
          <w:color w:val="1A1A1A"/>
        </w:rPr>
        <w:t>unhoused</w:t>
      </w:r>
      <w:proofErr w:type="spellEnd"/>
      <w:r w:rsidRPr="003F4A47">
        <w:rPr>
          <w:rFonts w:ascii="Times" w:hAnsi="Times" w:cs="Times New Roman"/>
          <w:color w:val="1A1A1A"/>
        </w:rPr>
        <w:t xml:space="preserve"> members of our research team be the most visible as we present our findings, and for academic researchers to be less so. </w:t>
      </w:r>
      <w:r>
        <w:rPr>
          <w:rFonts w:ascii="Times" w:hAnsi="Times" w:cs="Times New Roman"/>
          <w:color w:val="1A1A1A"/>
        </w:rPr>
        <w:t xml:space="preserve">Whether meeting with city supervisors, the district attorney, police chief, community groups, or university classes, peer researchers actively opposed the social stigma attached to the </w:t>
      </w:r>
      <w:proofErr w:type="spellStart"/>
      <w:r>
        <w:rPr>
          <w:rFonts w:ascii="Times" w:hAnsi="Times" w:cs="Times New Roman"/>
          <w:color w:val="1A1A1A"/>
        </w:rPr>
        <w:t>unhoused</w:t>
      </w:r>
      <w:proofErr w:type="spellEnd"/>
      <w:r>
        <w:rPr>
          <w:rFonts w:ascii="Times" w:hAnsi="Times" w:cs="Times New Roman"/>
          <w:color w:val="1A1A1A"/>
        </w:rPr>
        <w:t xml:space="preserve"> by presenting the research they conducted.</w:t>
      </w:r>
    </w:p>
    <w:p w14:paraId="6F326260" w14:textId="77777777" w:rsidR="00F940F5" w:rsidRDefault="00F940F5" w:rsidP="00F940F5">
      <w:pPr>
        <w:spacing w:line="480" w:lineRule="auto"/>
        <w:ind w:firstLine="720"/>
        <w:rPr>
          <w:rFonts w:ascii="Times" w:hAnsi="Times" w:cs="Times New Roman"/>
          <w:color w:val="1A1A1A"/>
        </w:rPr>
      </w:pPr>
      <w:r w:rsidRPr="003F4A47">
        <w:rPr>
          <w:rFonts w:ascii="Times" w:hAnsi="Times" w:cs="Times New Roman"/>
          <w:color w:val="1A1A1A"/>
        </w:rPr>
        <w:t xml:space="preserve"> Except for a few strategic instances in which we need</w:t>
      </w:r>
      <w:r>
        <w:rPr>
          <w:rFonts w:ascii="Times" w:hAnsi="Times" w:cs="Times New Roman"/>
          <w:color w:val="1A1A1A"/>
        </w:rPr>
        <w:t>ed</w:t>
      </w:r>
      <w:r w:rsidRPr="003F4A47">
        <w:rPr>
          <w:rFonts w:ascii="Times" w:hAnsi="Times" w:cs="Times New Roman"/>
          <w:color w:val="1A1A1A"/>
        </w:rPr>
        <w:t xml:space="preserve"> to get key stakeholders’ support more expediently than deeper conversations would allow</w:t>
      </w:r>
      <w:proofErr w:type="gramStart"/>
      <w:r w:rsidRPr="003F4A47">
        <w:rPr>
          <w:rFonts w:ascii="Times" w:hAnsi="Times" w:cs="Times New Roman"/>
          <w:color w:val="1A1A1A"/>
        </w:rPr>
        <w:t>,</w:t>
      </w:r>
      <w:proofErr w:type="gramEnd"/>
      <w:r w:rsidRPr="003F4A47">
        <w:rPr>
          <w:rFonts w:ascii="Times" w:hAnsi="Times" w:cs="Times New Roman"/>
          <w:color w:val="1A1A1A"/>
        </w:rPr>
        <w:t xml:space="preserve"> we talk</w:t>
      </w:r>
      <w:r>
        <w:rPr>
          <w:rFonts w:ascii="Times" w:hAnsi="Times" w:cs="Times New Roman"/>
          <w:color w:val="1A1A1A"/>
        </w:rPr>
        <w:t>ed</w:t>
      </w:r>
      <w:r w:rsidRPr="003F4A47">
        <w:rPr>
          <w:rFonts w:ascii="Times" w:hAnsi="Times" w:cs="Times New Roman"/>
          <w:color w:val="1A1A1A"/>
        </w:rPr>
        <w:t xml:space="preserve"> about audience members’ hidden assumptions. We ask</w:t>
      </w:r>
      <w:r>
        <w:rPr>
          <w:rFonts w:ascii="Times" w:hAnsi="Times" w:cs="Times New Roman"/>
          <w:color w:val="1A1A1A"/>
        </w:rPr>
        <w:t>ed</w:t>
      </w:r>
      <w:r w:rsidRPr="003F4A47">
        <w:rPr>
          <w:rFonts w:ascii="Times" w:hAnsi="Times" w:cs="Times New Roman"/>
          <w:color w:val="1A1A1A"/>
        </w:rPr>
        <w:t xml:space="preserve"> them to see us all as experts-- not just the white people, housed people, </w:t>
      </w:r>
      <w:proofErr w:type="spellStart"/>
      <w:r w:rsidRPr="003F4A47">
        <w:rPr>
          <w:rFonts w:ascii="Times" w:hAnsi="Times" w:cs="Times New Roman"/>
          <w:color w:val="1A1A1A"/>
        </w:rPr>
        <w:t>cis</w:t>
      </w:r>
      <w:proofErr w:type="spellEnd"/>
      <w:r w:rsidRPr="003F4A47">
        <w:rPr>
          <w:rFonts w:ascii="Times" w:hAnsi="Times" w:cs="Times New Roman"/>
          <w:color w:val="1A1A1A"/>
        </w:rPr>
        <w:t xml:space="preserve"> people, or academics. We name</w:t>
      </w:r>
      <w:r>
        <w:rPr>
          <w:rFonts w:ascii="Times" w:hAnsi="Times" w:cs="Times New Roman"/>
          <w:color w:val="1A1A1A"/>
        </w:rPr>
        <w:t>d</w:t>
      </w:r>
      <w:r w:rsidRPr="003F4A47">
        <w:rPr>
          <w:rFonts w:ascii="Times" w:hAnsi="Times" w:cs="Times New Roman"/>
          <w:color w:val="1A1A1A"/>
        </w:rPr>
        <w:t xml:space="preserve"> the danger of reifying racist sexist and classist notions of expertise. And we reflect</w:t>
      </w:r>
      <w:r>
        <w:rPr>
          <w:rFonts w:ascii="Times" w:hAnsi="Times" w:cs="Times New Roman"/>
          <w:color w:val="1A1A1A"/>
        </w:rPr>
        <w:t>ed</w:t>
      </w:r>
      <w:r w:rsidRPr="003F4A47">
        <w:rPr>
          <w:rFonts w:ascii="Times" w:hAnsi="Times" w:cs="Times New Roman"/>
          <w:color w:val="1A1A1A"/>
        </w:rPr>
        <w:t xml:space="preserve"> on our mistakes to make sure we do better next time. This section contrasts the way we presented </w:t>
      </w:r>
      <w:r w:rsidRPr="003F4A47">
        <w:rPr>
          <w:rFonts w:ascii="Times" w:hAnsi="Times" w:cs="Times New Roman"/>
          <w:color w:val="1A1A1A"/>
        </w:rPr>
        <w:lastRenderedPageBreak/>
        <w:t>ourselves to different audiences to draw lessons about the construction of expertise based on academic credentials vs. lived experience.</w:t>
      </w:r>
    </w:p>
    <w:p w14:paraId="7AF4F129" w14:textId="77777777" w:rsidR="00F940F5" w:rsidRPr="00216DF2" w:rsidRDefault="00F940F5" w:rsidP="00F940F5">
      <w:pPr>
        <w:spacing w:line="480" w:lineRule="auto"/>
        <w:rPr>
          <w:rFonts w:ascii="Times" w:hAnsi="Times" w:cs="Times New Roman"/>
        </w:rPr>
      </w:pPr>
      <w:r w:rsidRPr="003F4A47">
        <w:rPr>
          <w:rFonts w:ascii="Times" w:hAnsi="Times" w:cs="Times New Roman"/>
          <w:color w:val="1A1A1A"/>
        </w:rPr>
        <w:t xml:space="preserve"> </w:t>
      </w:r>
      <w:r>
        <w:rPr>
          <w:rFonts w:ascii="Times" w:hAnsi="Times" w:cs="Times New Roman"/>
          <w:color w:val="1A1A1A"/>
        </w:rPr>
        <w:tab/>
        <w:t>In almost all of our fifty plus presentations</w:t>
      </w:r>
      <w:r w:rsidRPr="003F4A47">
        <w:rPr>
          <w:rFonts w:ascii="Times" w:hAnsi="Times" w:cs="Times New Roman"/>
          <w:color w:val="1A1A1A"/>
        </w:rPr>
        <w:t xml:space="preserve">, </w:t>
      </w:r>
      <w:r>
        <w:rPr>
          <w:rFonts w:ascii="Times" w:hAnsi="Times" w:cs="Times New Roman"/>
          <w:color w:val="1A1A1A"/>
        </w:rPr>
        <w:t xml:space="preserve">peer researchers presented sections of the report and </w:t>
      </w:r>
      <w:r w:rsidRPr="003F4A47">
        <w:rPr>
          <w:rFonts w:ascii="Times" w:hAnsi="Times" w:cs="Times New Roman"/>
          <w:color w:val="1A1A1A"/>
        </w:rPr>
        <w:t xml:space="preserve">we prioritized our goal of presenting </w:t>
      </w:r>
      <w:proofErr w:type="spellStart"/>
      <w:r w:rsidRPr="003F4A47">
        <w:rPr>
          <w:rFonts w:ascii="Times" w:hAnsi="Times" w:cs="Times New Roman"/>
          <w:color w:val="1A1A1A"/>
        </w:rPr>
        <w:t>unhoused</w:t>
      </w:r>
      <w:proofErr w:type="spellEnd"/>
      <w:r w:rsidRPr="003F4A47">
        <w:rPr>
          <w:rFonts w:ascii="Times" w:hAnsi="Times" w:cs="Times New Roman"/>
          <w:color w:val="1A1A1A"/>
        </w:rPr>
        <w:t xml:space="preserve"> people as experts, even if that brought skepticism from biased audiences.</w:t>
      </w:r>
      <w:r>
        <w:rPr>
          <w:rFonts w:ascii="Times" w:hAnsi="Times" w:cs="Times New Roman"/>
          <w:color w:val="1A1A1A"/>
        </w:rPr>
        <w:t xml:space="preserve"> </w:t>
      </w:r>
      <w:r w:rsidRPr="003F4A47">
        <w:rPr>
          <w:rFonts w:ascii="Times" w:hAnsi="Times" w:cs="Times New Roman"/>
          <w:color w:val="1A1A1A"/>
        </w:rPr>
        <w:t xml:space="preserve">Sometimes, </w:t>
      </w:r>
      <w:r>
        <w:rPr>
          <w:rFonts w:ascii="Times" w:hAnsi="Times" w:cs="Times New Roman"/>
          <w:color w:val="1A1A1A"/>
        </w:rPr>
        <w:t xml:space="preserve">however, </w:t>
      </w:r>
      <w:r w:rsidRPr="003F4A47">
        <w:rPr>
          <w:rFonts w:ascii="Times" w:hAnsi="Times" w:cs="Times New Roman"/>
          <w:color w:val="1A1A1A"/>
        </w:rPr>
        <w:t xml:space="preserve">we strategically marshaled our privilege and academic affiliations to prioritize getting our message across to audiences that we thought would dismiss </w:t>
      </w:r>
      <w:proofErr w:type="spellStart"/>
      <w:r w:rsidRPr="003F4A47">
        <w:rPr>
          <w:rFonts w:ascii="Times" w:hAnsi="Times" w:cs="Times New Roman"/>
          <w:color w:val="1A1A1A"/>
        </w:rPr>
        <w:t>unhoused</w:t>
      </w:r>
      <w:proofErr w:type="spellEnd"/>
      <w:r w:rsidRPr="003F4A47">
        <w:rPr>
          <w:rFonts w:ascii="Times" w:hAnsi="Times" w:cs="Times New Roman"/>
          <w:color w:val="1A1A1A"/>
        </w:rPr>
        <w:t xml:space="preserve"> presenters.</w:t>
      </w:r>
      <w:r>
        <w:rPr>
          <w:rFonts w:ascii="Times" w:hAnsi="Times" w:cs="Times New Roman"/>
          <w:color w:val="1A1A1A"/>
        </w:rPr>
        <w:t xml:space="preserve">  </w:t>
      </w:r>
      <w:r w:rsidRPr="003F4A47">
        <w:rPr>
          <w:rFonts w:ascii="Times" w:hAnsi="Times" w:cs="Times New Roman"/>
          <w:color w:val="1A1A1A"/>
        </w:rPr>
        <w:t xml:space="preserve">Strategic use of unearned privilege is a double-edged sword. We constantly weighed the tension between our goals of establishing </w:t>
      </w:r>
      <w:proofErr w:type="spellStart"/>
      <w:r w:rsidRPr="003F4A47">
        <w:rPr>
          <w:rFonts w:ascii="Times" w:hAnsi="Times" w:cs="Times New Roman"/>
          <w:color w:val="1A1A1A"/>
        </w:rPr>
        <w:t>unhoused</w:t>
      </w:r>
      <w:proofErr w:type="spellEnd"/>
      <w:r w:rsidRPr="003F4A47">
        <w:rPr>
          <w:rFonts w:ascii="Times" w:hAnsi="Times" w:cs="Times New Roman"/>
          <w:color w:val="1A1A1A"/>
        </w:rPr>
        <w:t xml:space="preserve"> people as experts on homelessness and establishing the credibility of our research among those more likely to believe academics than </w:t>
      </w:r>
      <w:proofErr w:type="spellStart"/>
      <w:r w:rsidRPr="003F4A47">
        <w:rPr>
          <w:rFonts w:ascii="Times" w:hAnsi="Times" w:cs="Times New Roman"/>
          <w:color w:val="1A1A1A"/>
        </w:rPr>
        <w:t>unhoused</w:t>
      </w:r>
      <w:proofErr w:type="spellEnd"/>
      <w:r w:rsidRPr="003F4A47">
        <w:rPr>
          <w:rFonts w:ascii="Times" w:hAnsi="Times" w:cs="Times New Roman"/>
          <w:color w:val="1A1A1A"/>
        </w:rPr>
        <w:t xml:space="preserve"> people. We challenged assumptions about methodological rigor and expertise explicitly, encouraging audiences to question their biases about who can be an expert. On a few occasions, we made regrettable decisions about how to present </w:t>
      </w:r>
      <w:proofErr w:type="gramStart"/>
      <w:r w:rsidRPr="003F4A47">
        <w:rPr>
          <w:rFonts w:ascii="Times" w:hAnsi="Times" w:cs="Times New Roman"/>
          <w:color w:val="1A1A1A"/>
        </w:rPr>
        <w:t>ourselves and our project</w:t>
      </w:r>
      <w:proofErr w:type="gramEnd"/>
      <w:r w:rsidRPr="003F4A47">
        <w:rPr>
          <w:rFonts w:ascii="Times" w:hAnsi="Times" w:cs="Times New Roman"/>
          <w:color w:val="1A1A1A"/>
        </w:rPr>
        <w:t xml:space="preserve">. </w:t>
      </w:r>
    </w:p>
    <w:p w14:paraId="21D4AE81" w14:textId="77777777" w:rsidR="00F940F5" w:rsidRPr="00216DF2" w:rsidRDefault="00F940F5" w:rsidP="00F940F5">
      <w:pPr>
        <w:spacing w:line="480" w:lineRule="auto"/>
        <w:ind w:firstLine="720"/>
        <w:rPr>
          <w:rFonts w:ascii="Times" w:hAnsi="Times" w:cs="Times New Roman"/>
        </w:rPr>
      </w:pPr>
      <w:r w:rsidRPr="003F4A47">
        <w:rPr>
          <w:rFonts w:ascii="Times" w:hAnsi="Times" w:cs="Times New Roman"/>
          <w:color w:val="1A1A1A"/>
        </w:rPr>
        <w:t xml:space="preserve">As the lone white male academic on our team, Chris attended countless meetings with police and bureaucrats who were willing to engage with his authoritative assertions of our research findings. Chris’s confident and informed speech, coupled with his embodied identities and affiliation with an elite academic institution, helped him become a broker of information in the local homeless policy sphere, a role that was unavailable to most other team members. His connections with a variety of local bureaucratic actors—facilitated by his role as a professional researcher-- gave him power to which </w:t>
      </w:r>
      <w:proofErr w:type="spellStart"/>
      <w:r w:rsidRPr="003F4A47">
        <w:rPr>
          <w:rFonts w:ascii="Times" w:hAnsi="Times" w:cs="Times New Roman"/>
          <w:color w:val="1A1A1A"/>
        </w:rPr>
        <w:t>unhoused</w:t>
      </w:r>
      <w:proofErr w:type="spellEnd"/>
      <w:r w:rsidRPr="003F4A47">
        <w:rPr>
          <w:rFonts w:ascii="Times" w:hAnsi="Times" w:cs="Times New Roman"/>
          <w:color w:val="1A1A1A"/>
        </w:rPr>
        <w:t xml:space="preserve"> activists did not have access. “Chris has that white guy charm,” we’d joke, simultaneously exasperated by the more respectful way police officers</w:t>
      </w:r>
      <w:r>
        <w:rPr>
          <w:rFonts w:ascii="Times" w:hAnsi="Times" w:cs="Times New Roman"/>
          <w:color w:val="1A1A1A"/>
        </w:rPr>
        <w:t xml:space="preserve">, city supervisors, </w:t>
      </w:r>
      <w:r>
        <w:rPr>
          <w:rFonts w:ascii="Times" w:hAnsi="Times" w:cs="Times New Roman"/>
          <w:color w:val="1A1A1A"/>
        </w:rPr>
        <w:lastRenderedPageBreak/>
        <w:t>and other officials</w:t>
      </w:r>
      <w:r w:rsidRPr="003F4A47">
        <w:rPr>
          <w:rFonts w:ascii="Times" w:hAnsi="Times" w:cs="Times New Roman"/>
          <w:color w:val="1A1A1A"/>
        </w:rPr>
        <w:t xml:space="preserve"> responded to white middle class masculinity and grateful that our team of women, poor people, queer and trans folks and people of color could strategically marshal Chris’s embodied identities. </w:t>
      </w:r>
    </w:p>
    <w:p w14:paraId="77374109" w14:textId="77777777" w:rsidR="00F940F5" w:rsidRPr="00216DF2" w:rsidRDefault="00F940F5" w:rsidP="00F940F5">
      <w:pPr>
        <w:spacing w:line="480" w:lineRule="auto"/>
        <w:ind w:firstLine="720"/>
        <w:rPr>
          <w:rFonts w:ascii="Times" w:hAnsi="Times" w:cs="Times New Roman"/>
        </w:rPr>
      </w:pPr>
      <w:r w:rsidRPr="003F4A47">
        <w:rPr>
          <w:rFonts w:ascii="Times" w:hAnsi="Times" w:cs="Times New Roman"/>
          <w:color w:val="1A1A1A"/>
        </w:rPr>
        <w:t xml:space="preserve">Academic-community collaborations are not uniform nor are there clear definitions of “academic” or “community.” These essentialist notions elide the complex subject positions that all of us hold based on our race and gender identities, class background and experience in a variety of institutions. For example, Dilara and Chris had to learn to accommodate one another’s gendered self-presentation styles. At the beginning of the project, both were graduate students in sociology. However, many outsiders assumed that Chris was the only professional researcher on the team. Reflecting on their different </w:t>
      </w:r>
      <w:r>
        <w:rPr>
          <w:rFonts w:ascii="Times" w:hAnsi="Times" w:cs="Times New Roman"/>
          <w:color w:val="1A1A1A"/>
        </w:rPr>
        <w:t xml:space="preserve">approaches </w:t>
      </w:r>
      <w:r w:rsidRPr="003F4A47">
        <w:rPr>
          <w:rFonts w:ascii="Times" w:hAnsi="Times" w:cs="Times New Roman"/>
          <w:color w:val="1A1A1A"/>
        </w:rPr>
        <w:t xml:space="preserve">as academics and members of the COH, we noticed that Chris spoke about the research in an authoritative style that underscored his </w:t>
      </w:r>
      <w:r>
        <w:rPr>
          <w:rFonts w:ascii="Times" w:hAnsi="Times" w:cs="Times New Roman"/>
          <w:color w:val="1A1A1A"/>
        </w:rPr>
        <w:t xml:space="preserve">personal </w:t>
      </w:r>
      <w:r w:rsidRPr="003F4A47">
        <w:rPr>
          <w:rFonts w:ascii="Times" w:hAnsi="Times" w:cs="Times New Roman"/>
          <w:color w:val="1A1A1A"/>
        </w:rPr>
        <w:t xml:space="preserve">contributions. </w:t>
      </w:r>
      <w:r>
        <w:rPr>
          <w:rFonts w:ascii="Times" w:hAnsi="Times" w:cs="Times New Roman"/>
          <w:color w:val="1A1A1A"/>
        </w:rPr>
        <w:t xml:space="preserve">In contrast, Dilara spoke about the research using “we” statements that downplayed her central role in study design, analysis and writing. </w:t>
      </w:r>
      <w:r w:rsidRPr="003F4A47">
        <w:rPr>
          <w:rFonts w:ascii="Times" w:hAnsi="Times" w:cs="Times New Roman"/>
          <w:color w:val="1A1A1A"/>
        </w:rPr>
        <w:t>Over the course of our collaboration, the academic researchers learned to accommodate each other’s styles, with Chris consciously trying to ensure that the way he presented himself did not erase the contributions of other team members</w:t>
      </w:r>
      <w:r>
        <w:rPr>
          <w:rFonts w:ascii="Times" w:hAnsi="Times" w:cs="Times New Roman"/>
          <w:color w:val="1A1A1A"/>
        </w:rPr>
        <w:t xml:space="preserve"> and </w:t>
      </w:r>
      <w:r w:rsidRPr="003F4A47">
        <w:rPr>
          <w:rFonts w:ascii="Times" w:hAnsi="Times" w:cs="Times New Roman"/>
          <w:color w:val="1A1A1A"/>
        </w:rPr>
        <w:t xml:space="preserve">Dilara working to become more visible as a professional researcher. </w:t>
      </w:r>
    </w:p>
    <w:p w14:paraId="1DC6DCA0" w14:textId="77777777" w:rsidR="00F940F5" w:rsidRPr="00216DF2" w:rsidRDefault="00F940F5" w:rsidP="00F940F5">
      <w:pPr>
        <w:spacing w:line="480" w:lineRule="auto"/>
        <w:ind w:firstLine="720"/>
        <w:rPr>
          <w:rFonts w:ascii="Times" w:hAnsi="Times" w:cs="Times New Roman"/>
        </w:rPr>
      </w:pPr>
      <w:r w:rsidRPr="003F4A47">
        <w:rPr>
          <w:rFonts w:ascii="Times" w:hAnsi="Times" w:cs="Times New Roman"/>
          <w:color w:val="1A1A1A"/>
        </w:rPr>
        <w:t xml:space="preserve">The academic researchers were invited in 2018 to present our findings to the visiting United Nations Special Rapporteur on </w:t>
      </w:r>
      <w:r>
        <w:rPr>
          <w:rFonts w:ascii="Times" w:hAnsi="Times" w:cs="Times New Roman"/>
          <w:color w:val="1A1A1A"/>
        </w:rPr>
        <w:t>extreme p</w:t>
      </w:r>
      <w:r w:rsidRPr="003F4A47">
        <w:rPr>
          <w:rFonts w:ascii="Times" w:hAnsi="Times" w:cs="Times New Roman"/>
          <w:color w:val="1A1A1A"/>
        </w:rPr>
        <w:t xml:space="preserve">overty. Dilara was eager to use her new credential as a university professor to bolster the work of the Coalition and lend academic credibility to our project. She felt honored to have been invited to present to the U.N. Rapporteur, and excited to be at an activist event doing something that felt </w:t>
      </w:r>
      <w:r w:rsidRPr="003F4A47">
        <w:rPr>
          <w:rFonts w:ascii="Times" w:hAnsi="Times" w:cs="Times New Roman"/>
          <w:color w:val="1A1A1A"/>
        </w:rPr>
        <w:lastRenderedPageBreak/>
        <w:t>meaningful after a long semester of soul-crushing academic committee work. She had dressed for the occasion in her most professional-looking blazer, and to be extra prepared, had typed out notes for this presentation we’d all done dozens of times.</w:t>
      </w:r>
    </w:p>
    <w:p w14:paraId="710A9E65" w14:textId="77777777" w:rsidR="00F940F5" w:rsidRPr="00216DF2" w:rsidRDefault="00F940F5" w:rsidP="00F940F5">
      <w:pPr>
        <w:spacing w:line="480" w:lineRule="auto"/>
        <w:ind w:firstLine="720"/>
        <w:rPr>
          <w:rFonts w:ascii="Times" w:hAnsi="Times" w:cs="Times New Roman"/>
        </w:rPr>
      </w:pPr>
      <w:r w:rsidRPr="003F4A47">
        <w:rPr>
          <w:rFonts w:ascii="Times" w:hAnsi="Times" w:cs="Times New Roman"/>
          <w:color w:val="1A1A1A"/>
        </w:rPr>
        <w:t xml:space="preserve">Before the presentation, Dilara noted that she was presenting on behalf of the research team led by </w:t>
      </w:r>
      <w:proofErr w:type="spellStart"/>
      <w:r>
        <w:rPr>
          <w:rFonts w:ascii="Times" w:hAnsi="Times" w:cs="Times New Roman"/>
          <w:color w:val="1A1A1A"/>
        </w:rPr>
        <w:t>unhoused</w:t>
      </w:r>
      <w:proofErr w:type="spellEnd"/>
      <w:r>
        <w:rPr>
          <w:rFonts w:ascii="Times" w:hAnsi="Times" w:cs="Times New Roman"/>
          <w:color w:val="1A1A1A"/>
        </w:rPr>
        <w:t xml:space="preserve"> </w:t>
      </w:r>
      <w:r w:rsidRPr="003F4A47">
        <w:rPr>
          <w:rFonts w:ascii="Times" w:hAnsi="Times" w:cs="Times New Roman"/>
          <w:color w:val="1A1A1A"/>
        </w:rPr>
        <w:t xml:space="preserve">researchers, and that peer researchers TJ and Bilal were in the room. In other contexts where we were presenting as a team, this standard introduction felt like enough to establish </w:t>
      </w:r>
      <w:proofErr w:type="spellStart"/>
      <w:r w:rsidRPr="003F4A47">
        <w:rPr>
          <w:rFonts w:ascii="Times" w:hAnsi="Times" w:cs="Times New Roman"/>
          <w:color w:val="1A1A1A"/>
        </w:rPr>
        <w:t>unhoused</w:t>
      </w:r>
      <w:proofErr w:type="spellEnd"/>
      <w:r w:rsidRPr="003F4A47">
        <w:rPr>
          <w:rFonts w:ascii="Times" w:hAnsi="Times" w:cs="Times New Roman"/>
          <w:color w:val="1A1A1A"/>
        </w:rPr>
        <w:t xml:space="preserve"> people’s status as experts. Dilara launched into the “Punishing the Poorest” </w:t>
      </w:r>
      <w:proofErr w:type="spellStart"/>
      <w:r w:rsidRPr="003F4A47">
        <w:rPr>
          <w:rFonts w:ascii="Times" w:hAnsi="Times" w:cs="Times New Roman"/>
          <w:color w:val="1A1A1A"/>
        </w:rPr>
        <w:t>Powerpoint</w:t>
      </w:r>
      <w:proofErr w:type="spellEnd"/>
      <w:r w:rsidRPr="003F4A47">
        <w:rPr>
          <w:rFonts w:ascii="Times" w:hAnsi="Times" w:cs="Times New Roman"/>
          <w:color w:val="1A1A1A"/>
        </w:rPr>
        <w:t xml:space="preserve">. </w:t>
      </w:r>
    </w:p>
    <w:p w14:paraId="3F6B7257" w14:textId="77777777" w:rsidR="00F940F5" w:rsidRPr="00216DF2" w:rsidRDefault="00F940F5" w:rsidP="00F940F5">
      <w:pPr>
        <w:spacing w:line="480" w:lineRule="auto"/>
        <w:rPr>
          <w:rFonts w:ascii="Times" w:hAnsi="Times" w:cs="Times New Roman"/>
        </w:rPr>
      </w:pPr>
      <w:r w:rsidRPr="003F4A47">
        <w:rPr>
          <w:rFonts w:ascii="Times" w:hAnsi="Times" w:cs="Times New Roman"/>
          <w:color w:val="1A1A1A"/>
        </w:rPr>
        <w:t xml:space="preserve">        </w:t>
      </w:r>
      <w:r w:rsidRPr="003F4A47">
        <w:rPr>
          <w:rFonts w:ascii="Times" w:hAnsi="Times" w:cs="Times New Roman"/>
          <w:color w:val="1A1A1A"/>
        </w:rPr>
        <w:tab/>
        <w:t>At the end of the presentations, there was an “open-</w:t>
      </w:r>
      <w:proofErr w:type="spellStart"/>
      <w:r w:rsidRPr="003F4A47">
        <w:rPr>
          <w:rFonts w:ascii="Times" w:hAnsi="Times" w:cs="Times New Roman"/>
          <w:color w:val="1A1A1A"/>
        </w:rPr>
        <w:t>mic</w:t>
      </w:r>
      <w:proofErr w:type="spellEnd"/>
      <w:r w:rsidRPr="003F4A47">
        <w:rPr>
          <w:rFonts w:ascii="Times" w:hAnsi="Times" w:cs="Times New Roman"/>
          <w:color w:val="1A1A1A"/>
        </w:rPr>
        <w:t>” for anyone who wanted to speak. The founder of Poor News Network, whose concept of “we-search” by and for poor people was an inspiration for our project, looked directly at Dilara and Jenn</w:t>
      </w:r>
      <w:r>
        <w:rPr>
          <w:rFonts w:ascii="Times" w:hAnsi="Times" w:cs="Times New Roman"/>
          <w:color w:val="1A1A1A"/>
        </w:rPr>
        <w:t>ifer</w:t>
      </w:r>
      <w:r w:rsidRPr="003F4A47">
        <w:rPr>
          <w:rFonts w:ascii="Times" w:hAnsi="Times" w:cs="Times New Roman"/>
          <w:color w:val="1A1A1A"/>
        </w:rPr>
        <w:t xml:space="preserve"> and told us that she was tired of hearing about research, because we already know everything we need to know to take action. Another prominent housing and disability justice activist wondered why everyone invited to speak was a service industry, legal, or academic professional. Why had this event centered elite voices and marginalized the voices of directly affected people? </w:t>
      </w:r>
    </w:p>
    <w:p w14:paraId="180E51F1" w14:textId="77777777" w:rsidR="00F940F5" w:rsidRPr="00216DF2" w:rsidRDefault="00F940F5" w:rsidP="00F940F5">
      <w:pPr>
        <w:spacing w:line="480" w:lineRule="auto"/>
        <w:ind w:firstLine="720"/>
        <w:rPr>
          <w:rFonts w:ascii="Times" w:hAnsi="Times" w:cs="Times New Roman"/>
        </w:rPr>
      </w:pPr>
      <w:r w:rsidRPr="003F4A47">
        <w:rPr>
          <w:rFonts w:ascii="Times" w:hAnsi="Times" w:cs="Times New Roman"/>
          <w:color w:val="1A1A1A"/>
        </w:rPr>
        <w:t xml:space="preserve">Debriefing the following week, Dilara told Bilal about the horror she felt seeing </w:t>
      </w:r>
      <w:proofErr w:type="spellStart"/>
      <w:r w:rsidRPr="003F4A47">
        <w:rPr>
          <w:rFonts w:ascii="Times" w:hAnsi="Times" w:cs="Times New Roman"/>
          <w:color w:val="1A1A1A"/>
        </w:rPr>
        <w:t>unhoused</w:t>
      </w:r>
      <w:proofErr w:type="spellEnd"/>
      <w:r w:rsidRPr="003F4A47">
        <w:rPr>
          <w:rFonts w:ascii="Times" w:hAnsi="Times" w:cs="Times New Roman"/>
          <w:color w:val="1A1A1A"/>
        </w:rPr>
        <w:t xml:space="preserve"> people waiting in line to speak after her panel presentation, and Bilal agreed that many of the </w:t>
      </w:r>
      <w:proofErr w:type="spellStart"/>
      <w:r w:rsidRPr="003F4A47">
        <w:rPr>
          <w:rFonts w:ascii="Times" w:hAnsi="Times" w:cs="Times New Roman"/>
          <w:color w:val="1A1A1A"/>
        </w:rPr>
        <w:t>unhoused</w:t>
      </w:r>
      <w:proofErr w:type="spellEnd"/>
      <w:r w:rsidRPr="003F4A47">
        <w:rPr>
          <w:rFonts w:ascii="Times" w:hAnsi="Times" w:cs="Times New Roman"/>
          <w:color w:val="1A1A1A"/>
        </w:rPr>
        <w:t xml:space="preserve"> activists in the room felt deeply hurt seeing yet another “community event” privileging a group of “suits” (including Dilara in her blazer alongside the service providers and lawyers) chosen to speak on their behalf. How could we prevent similar situations from happening in the future? In her excitement to be part of the event, Dilara didn’t check to make sure that the event was representing the voices </w:t>
      </w:r>
      <w:r w:rsidRPr="003F4A47">
        <w:rPr>
          <w:rFonts w:ascii="Times" w:hAnsi="Times" w:cs="Times New Roman"/>
          <w:color w:val="1A1A1A"/>
        </w:rPr>
        <w:lastRenderedPageBreak/>
        <w:t xml:space="preserve">of directly affected communities. She realized that if she had, she could have suggested that a different team member, one who was currently </w:t>
      </w:r>
      <w:proofErr w:type="spellStart"/>
      <w:r w:rsidRPr="003F4A47">
        <w:rPr>
          <w:rFonts w:ascii="Times" w:hAnsi="Times" w:cs="Times New Roman"/>
          <w:color w:val="1A1A1A"/>
        </w:rPr>
        <w:t>unhoused</w:t>
      </w:r>
      <w:proofErr w:type="spellEnd"/>
      <w:r w:rsidRPr="003F4A47">
        <w:rPr>
          <w:rFonts w:ascii="Times" w:hAnsi="Times" w:cs="Times New Roman"/>
          <w:color w:val="1A1A1A"/>
        </w:rPr>
        <w:t xml:space="preserve"> rather than a stably housed professor, take her place on the panel. It is academic researchers’ responsibility to make sure that the presentations they are part of do not (however unintentionally) perpetuate harmful hierarchies and exclusions. When we see that we’re part of an “expert” panel of academics, lawyers, and service providers analyzing issues that no one on the panel has personally experienced, we can step back and reflect to the event organizers and ourselves that we need to make this change.</w:t>
      </w:r>
    </w:p>
    <w:p w14:paraId="786A5853" w14:textId="77777777" w:rsidR="00F940F5" w:rsidRPr="00216DF2" w:rsidRDefault="00F940F5" w:rsidP="00F940F5">
      <w:pPr>
        <w:spacing w:line="480" w:lineRule="auto"/>
        <w:ind w:firstLine="720"/>
        <w:rPr>
          <w:rFonts w:ascii="Times" w:hAnsi="Times" w:cs="Times New Roman"/>
        </w:rPr>
      </w:pPr>
      <w:r w:rsidRPr="003F4A47">
        <w:rPr>
          <w:rFonts w:ascii="Times" w:hAnsi="Times" w:cs="Times New Roman"/>
          <w:color w:val="1A1A1A"/>
        </w:rPr>
        <w:t>Although it is important to avoid exclusions like the one</w:t>
      </w:r>
      <w:r>
        <w:rPr>
          <w:rFonts w:ascii="Times" w:hAnsi="Times" w:cs="Times New Roman"/>
          <w:color w:val="1A1A1A"/>
        </w:rPr>
        <w:t>s</w:t>
      </w:r>
      <w:r w:rsidRPr="003F4A47">
        <w:rPr>
          <w:rFonts w:ascii="Times" w:hAnsi="Times" w:cs="Times New Roman"/>
          <w:color w:val="1A1A1A"/>
        </w:rPr>
        <w:t xml:space="preserve"> described above, strategic deployment of unearned privilege can at times be useful. In a few instances, Dilara and Chris strategically performed their academic expertise and white middle class embodied identities to advance the Coalition’s policy change goals.</w:t>
      </w:r>
      <w:r>
        <w:rPr>
          <w:rFonts w:ascii="Times" w:hAnsi="Times" w:cs="Times New Roman"/>
          <w:color w:val="1A1A1A"/>
        </w:rPr>
        <w:t xml:space="preserve">  </w:t>
      </w:r>
      <w:r w:rsidRPr="003F4A47">
        <w:rPr>
          <w:rFonts w:ascii="Times" w:hAnsi="Times" w:cs="Times New Roman"/>
          <w:color w:val="1A1A1A"/>
        </w:rPr>
        <w:t>A few hours after the presentation to the U.N. rapporteur, we presented to the San Francisco Police Commission. As we decided who would cover the different sections of our findings, Jenn</w:t>
      </w:r>
      <w:r>
        <w:rPr>
          <w:rFonts w:ascii="Times" w:hAnsi="Times" w:cs="Times New Roman"/>
          <w:color w:val="1A1A1A"/>
        </w:rPr>
        <w:t>ifer</w:t>
      </w:r>
      <w:r w:rsidRPr="003F4A47">
        <w:rPr>
          <w:rFonts w:ascii="Times" w:hAnsi="Times" w:cs="Times New Roman"/>
          <w:color w:val="1A1A1A"/>
        </w:rPr>
        <w:t xml:space="preserve"> told Dilara: “The more you cover, the better. You’ll have more credibility than I do because you’re a professor.” Dilara laughed, thinking that much of what she knew about local politics and policies she learned from Jenn</w:t>
      </w:r>
      <w:r>
        <w:rPr>
          <w:rFonts w:ascii="Times" w:hAnsi="Times" w:cs="Times New Roman"/>
          <w:color w:val="1A1A1A"/>
        </w:rPr>
        <w:t>ifer</w:t>
      </w:r>
      <w:r w:rsidRPr="003F4A47">
        <w:rPr>
          <w:rFonts w:ascii="Times" w:hAnsi="Times" w:cs="Times New Roman"/>
          <w:color w:val="1A1A1A"/>
        </w:rPr>
        <w:t xml:space="preserve">, whose knowledge came from over 20 years of experience in local policy advocacy and at the COH. For the Police Commission, Dilara strategically performed her role as the expert professor, conscious of the temporary subordination of the long-term goal of establishing </w:t>
      </w:r>
      <w:proofErr w:type="spellStart"/>
      <w:r w:rsidRPr="003F4A47">
        <w:rPr>
          <w:rFonts w:ascii="Times" w:hAnsi="Times" w:cs="Times New Roman"/>
          <w:color w:val="1A1A1A"/>
        </w:rPr>
        <w:t>unhoused</w:t>
      </w:r>
      <w:proofErr w:type="spellEnd"/>
      <w:r w:rsidRPr="003F4A47">
        <w:rPr>
          <w:rFonts w:ascii="Times" w:hAnsi="Times" w:cs="Times New Roman"/>
          <w:color w:val="1A1A1A"/>
        </w:rPr>
        <w:t xml:space="preserve"> people as experts on “homelessness” to the more immediate goal of getting the police commission to enact policy change. The key difference between </w:t>
      </w:r>
      <w:proofErr w:type="spellStart"/>
      <w:r w:rsidRPr="003F4A47">
        <w:rPr>
          <w:rFonts w:ascii="Times" w:hAnsi="Times" w:cs="Times New Roman"/>
          <w:color w:val="1A1A1A"/>
        </w:rPr>
        <w:t>Dilara’s</w:t>
      </w:r>
      <w:proofErr w:type="spellEnd"/>
      <w:r w:rsidRPr="003F4A47">
        <w:rPr>
          <w:rFonts w:ascii="Times" w:hAnsi="Times" w:cs="Times New Roman"/>
          <w:color w:val="1A1A1A"/>
        </w:rPr>
        <w:t xml:space="preserve"> performance of professor for the U.N. rapporteur in the morning and the police commission in the evening was that </w:t>
      </w:r>
      <w:r w:rsidRPr="003F4A47">
        <w:rPr>
          <w:rFonts w:ascii="Times" w:hAnsi="Times" w:cs="Times New Roman"/>
          <w:color w:val="1A1A1A"/>
        </w:rPr>
        <w:lastRenderedPageBreak/>
        <w:t xml:space="preserve">one was at a community event in which the context meant it had unintentionally exclusionary outcomes, and the other was an intentional choice by the team to strategically use </w:t>
      </w:r>
      <w:proofErr w:type="spellStart"/>
      <w:r w:rsidRPr="003F4A47">
        <w:rPr>
          <w:rFonts w:ascii="Times" w:hAnsi="Times" w:cs="Times New Roman"/>
          <w:color w:val="1A1A1A"/>
        </w:rPr>
        <w:t>Dilara’s</w:t>
      </w:r>
      <w:proofErr w:type="spellEnd"/>
      <w:r w:rsidRPr="003F4A47">
        <w:rPr>
          <w:rFonts w:ascii="Times" w:hAnsi="Times" w:cs="Times New Roman"/>
          <w:color w:val="1A1A1A"/>
        </w:rPr>
        <w:t xml:space="preserve"> Ph.D. to convince people who would invest authority in this credential. We couldn’t immediately change the Police Commission’s stereotypes about homeless people, but we could give them the facts in a way they would find credible, using Dilara and Chris’s academic voices and credentials. </w:t>
      </w:r>
    </w:p>
    <w:p w14:paraId="22CB56D3" w14:textId="77777777" w:rsidR="00F940F5" w:rsidRDefault="00F940F5" w:rsidP="00F940F5">
      <w:pPr>
        <w:spacing w:line="480" w:lineRule="auto"/>
        <w:rPr>
          <w:rFonts w:ascii="Times" w:hAnsi="Times" w:cs="Times New Roman"/>
          <w:b/>
          <w:bCs/>
          <w:color w:val="000000"/>
        </w:rPr>
      </w:pPr>
      <w:r w:rsidRPr="003F4A47">
        <w:rPr>
          <w:rFonts w:ascii="Times" w:hAnsi="Times" w:cs="Times New Roman"/>
          <w:color w:val="1A1A1A"/>
        </w:rPr>
        <w:tab/>
        <w:t xml:space="preserve">The benefits of activist scholarship are not only to community organizations seeking deeper understanding of the causes of the oppression they’re fighting against. People considering professional research careers also benefit from doing applied work in the service of social justice. When we first started discussing the citywide survey that resulted in our “Punishing the Poorest” report, Dilara was disillusioned with mainstream sociology’s focus on depoliticized analyses with no policy impact. When we came up with the idea for a citywide survey of </w:t>
      </w:r>
      <w:proofErr w:type="spellStart"/>
      <w:r w:rsidRPr="003F4A47">
        <w:rPr>
          <w:rFonts w:ascii="Times" w:hAnsi="Times" w:cs="Times New Roman"/>
          <w:color w:val="1A1A1A"/>
        </w:rPr>
        <w:t>unhoused</w:t>
      </w:r>
      <w:proofErr w:type="spellEnd"/>
      <w:r w:rsidRPr="003F4A47">
        <w:rPr>
          <w:rFonts w:ascii="Times" w:hAnsi="Times" w:cs="Times New Roman"/>
          <w:color w:val="1A1A1A"/>
        </w:rPr>
        <w:t xml:space="preserve"> people’s experiences of criminalization and displacement, she had been volunteering at the COH for two years, and had collaborated with Lisa Marie, TJ and the Human Rights workgroup to design and coordinate a smaller-scale study of policing and displacement</w:t>
      </w:r>
      <w:r>
        <w:rPr>
          <w:rFonts w:ascii="Times" w:hAnsi="Times" w:cs="Times New Roman"/>
          <w:color w:val="1A1A1A"/>
        </w:rPr>
        <w:t>.</w:t>
      </w:r>
      <w:r w:rsidRPr="003F4A47">
        <w:rPr>
          <w:rFonts w:ascii="Times" w:hAnsi="Times" w:cs="Times New Roman"/>
          <w:color w:val="1A1A1A"/>
        </w:rPr>
        <w:t xml:space="preserve"> Before she started doing research with the COH, Dilara was considering leaving her Ph.D. program to focus on more applied anti-poverty work. Inspired by the political analysis of the COH’s Human Rights Work Group, Dilara once again became excited about the potential of research to produce knowledge that could help transform conditions of oppression. </w:t>
      </w:r>
      <w:r>
        <w:rPr>
          <w:rFonts w:ascii="Times" w:hAnsi="Times" w:cs="Times New Roman"/>
          <w:color w:val="1A1A1A"/>
        </w:rPr>
        <w:t xml:space="preserve">Chris, who had also worked in advocacy and policy fields before entering graduate school, felt similarly alienated and isolated carrying out a lone ethnographic study for his dissertation. </w:t>
      </w:r>
      <w:r w:rsidRPr="003F4A47">
        <w:rPr>
          <w:rFonts w:ascii="Times" w:hAnsi="Times" w:cs="Times New Roman"/>
          <w:color w:val="1A1A1A"/>
        </w:rPr>
        <w:t xml:space="preserve">Unlike conventional academic work, doing research designed to instigate social change felt </w:t>
      </w:r>
      <w:r w:rsidRPr="003F4A47">
        <w:rPr>
          <w:rFonts w:ascii="Times" w:hAnsi="Times" w:cs="Times New Roman"/>
          <w:color w:val="1A1A1A"/>
        </w:rPr>
        <w:lastRenderedPageBreak/>
        <w:t xml:space="preserve">useful, meaningful and worthwhile. Being able to use </w:t>
      </w:r>
      <w:r>
        <w:rPr>
          <w:rFonts w:ascii="Times" w:hAnsi="Times" w:cs="Times New Roman"/>
          <w:color w:val="1A1A1A"/>
        </w:rPr>
        <w:t>their</w:t>
      </w:r>
      <w:r w:rsidRPr="003F4A47">
        <w:rPr>
          <w:rFonts w:ascii="Times" w:hAnsi="Times" w:cs="Times New Roman"/>
          <w:color w:val="1A1A1A"/>
        </w:rPr>
        <w:t xml:space="preserve"> academic skills to bolster the COH’s campaigns renewed </w:t>
      </w:r>
      <w:r>
        <w:rPr>
          <w:rFonts w:ascii="Times" w:hAnsi="Times" w:cs="Times New Roman"/>
          <w:color w:val="1A1A1A"/>
        </w:rPr>
        <w:t xml:space="preserve">Chris and </w:t>
      </w:r>
      <w:proofErr w:type="spellStart"/>
      <w:r>
        <w:rPr>
          <w:rFonts w:ascii="Times" w:hAnsi="Times" w:cs="Times New Roman"/>
          <w:color w:val="1A1A1A"/>
        </w:rPr>
        <w:t>Dilara’s</w:t>
      </w:r>
      <w:proofErr w:type="spellEnd"/>
      <w:r w:rsidRPr="003F4A47">
        <w:rPr>
          <w:rFonts w:ascii="Times" w:hAnsi="Times" w:cs="Times New Roman"/>
          <w:color w:val="1A1A1A"/>
        </w:rPr>
        <w:t xml:space="preserve"> commitment to research as an integral part of activism and organizing. </w:t>
      </w:r>
    </w:p>
    <w:p w14:paraId="6DCE9B11" w14:textId="77777777" w:rsidR="00F940F5" w:rsidRPr="00216DF2" w:rsidRDefault="00F940F5" w:rsidP="00F940F5">
      <w:pPr>
        <w:spacing w:line="480" w:lineRule="auto"/>
        <w:outlineLvl w:val="0"/>
        <w:rPr>
          <w:rFonts w:ascii="Times" w:hAnsi="Times" w:cs="Times New Roman"/>
        </w:rPr>
      </w:pPr>
      <w:r w:rsidRPr="003F4A47">
        <w:rPr>
          <w:rFonts w:ascii="Times" w:hAnsi="Times" w:cs="Times New Roman"/>
          <w:b/>
          <w:bCs/>
          <w:color w:val="000000"/>
        </w:rPr>
        <w:t>Funding research to end poverty? The contradictions of human rights research</w:t>
      </w:r>
    </w:p>
    <w:p w14:paraId="2A1FC0C8" w14:textId="77777777" w:rsidR="00F940F5" w:rsidRPr="00216DF2" w:rsidRDefault="00F940F5" w:rsidP="00F940F5">
      <w:pPr>
        <w:spacing w:line="480" w:lineRule="auto"/>
        <w:ind w:firstLine="720"/>
        <w:rPr>
          <w:rFonts w:ascii="Times" w:hAnsi="Times" w:cs="Times New Roman"/>
        </w:rPr>
      </w:pPr>
      <w:r w:rsidRPr="003F4A47">
        <w:rPr>
          <w:rFonts w:ascii="Times" w:hAnsi="Times" w:cs="Times New Roman"/>
          <w:color w:val="000000"/>
        </w:rPr>
        <w:t xml:space="preserve">Funding work to end poverty is complicated because funders prefer to back service-oriented work, especially short-term or “immediate needs” </w:t>
      </w:r>
      <w:r>
        <w:rPr>
          <w:rFonts w:ascii="Times" w:hAnsi="Times" w:cs="Times New Roman"/>
          <w:color w:val="000000"/>
        </w:rPr>
        <w:t xml:space="preserve">rather than </w:t>
      </w:r>
      <w:r w:rsidRPr="003F4A47">
        <w:rPr>
          <w:rFonts w:ascii="Times" w:hAnsi="Times" w:cs="Times New Roman"/>
          <w:color w:val="000000"/>
        </w:rPr>
        <w:t xml:space="preserve">investing in long-term solutions and policy-oriented work aimed at infrastructural changes. At the COH, we are committed to work based on the needs and </w:t>
      </w:r>
      <w:proofErr w:type="gramStart"/>
      <w:r w:rsidRPr="003F4A47">
        <w:rPr>
          <w:rFonts w:ascii="Times" w:hAnsi="Times" w:cs="Times New Roman"/>
          <w:color w:val="000000"/>
        </w:rPr>
        <w:t>asks</w:t>
      </w:r>
      <w:proofErr w:type="gramEnd"/>
      <w:r w:rsidRPr="003F4A47">
        <w:rPr>
          <w:rFonts w:ascii="Times" w:hAnsi="Times" w:cs="Times New Roman"/>
          <w:color w:val="000000"/>
        </w:rPr>
        <w:t xml:space="preserve"> of our communities – not the vision of a funder. Most </w:t>
      </w:r>
      <w:r>
        <w:rPr>
          <w:rFonts w:ascii="Times" w:hAnsi="Times" w:cs="Times New Roman"/>
          <w:color w:val="000000"/>
        </w:rPr>
        <w:t xml:space="preserve">funders </w:t>
      </w:r>
      <w:r w:rsidRPr="003F4A47">
        <w:rPr>
          <w:rFonts w:ascii="Times" w:hAnsi="Times" w:cs="Times New Roman"/>
          <w:color w:val="000000"/>
        </w:rPr>
        <w:t>take a top-down and ameliorative approach, while we focus on a bottom-up approach to challenge the conditions that produce poverty.</w:t>
      </w:r>
      <w:r>
        <w:rPr>
          <w:rFonts w:ascii="Times" w:hAnsi="Times" w:cs="Times New Roman"/>
          <w:color w:val="000000"/>
        </w:rPr>
        <w:t xml:space="preserve"> A</w:t>
      </w:r>
      <w:r w:rsidRPr="003F4A47">
        <w:rPr>
          <w:rFonts w:ascii="Times" w:hAnsi="Times" w:cs="Times New Roman"/>
          <w:color w:val="000000"/>
        </w:rPr>
        <w:t xml:space="preserve">ttempting to build the political power of our </w:t>
      </w:r>
      <w:proofErr w:type="spellStart"/>
      <w:r w:rsidRPr="003F4A47">
        <w:rPr>
          <w:rFonts w:ascii="Times" w:hAnsi="Times" w:cs="Times New Roman"/>
          <w:color w:val="000000"/>
        </w:rPr>
        <w:t>unhoused</w:t>
      </w:r>
      <w:proofErr w:type="spellEnd"/>
      <w:r w:rsidRPr="003F4A47">
        <w:rPr>
          <w:rFonts w:ascii="Times" w:hAnsi="Times" w:cs="Times New Roman"/>
          <w:color w:val="000000"/>
        </w:rPr>
        <w:t xml:space="preserve"> members makes our goals incompatible with the priorities of many funders. Our groundbreaking work of political organizing and policy change often fails to produce the “evidence-based” examples and quantifiable outcomes that most funders require.</w:t>
      </w:r>
      <w:r w:rsidRPr="003F4A47">
        <w:rPr>
          <w:rFonts w:ascii="Times" w:hAnsi="Times" w:cs="Times New Roman"/>
          <w:color w:val="660066"/>
        </w:rPr>
        <w:t xml:space="preserve"> </w:t>
      </w:r>
    </w:p>
    <w:p w14:paraId="1F3377D3" w14:textId="77777777" w:rsidR="00F940F5" w:rsidRPr="00216DF2" w:rsidRDefault="00F940F5" w:rsidP="00F940F5">
      <w:pPr>
        <w:spacing w:line="480" w:lineRule="auto"/>
        <w:rPr>
          <w:rFonts w:ascii="Times" w:hAnsi="Times" w:cs="Times New Roman"/>
        </w:rPr>
      </w:pPr>
      <w:r w:rsidRPr="003F4A47">
        <w:rPr>
          <w:rFonts w:ascii="Times" w:hAnsi="Times" w:cs="Times New Roman"/>
          <w:color w:val="000000"/>
        </w:rPr>
        <w:tab/>
        <w:t>As an under-funded, grassroots organization, we are used to doing a lot with a little. In the past, we successfully launched unfunded PAR Projects, but the SIF grant made our project stronger, more impactful, and far</w:t>
      </w:r>
      <w:r>
        <w:rPr>
          <w:rFonts w:ascii="Times" w:hAnsi="Times" w:cs="Times New Roman"/>
          <w:color w:val="000000"/>
        </w:rPr>
        <w:t>ther</w:t>
      </w:r>
      <w:r w:rsidRPr="003F4A47">
        <w:rPr>
          <w:rFonts w:ascii="Times" w:hAnsi="Times" w:cs="Times New Roman"/>
          <w:color w:val="000000"/>
        </w:rPr>
        <w:t>-reaching.</w:t>
      </w:r>
      <w:r>
        <w:rPr>
          <w:rFonts w:ascii="Times" w:hAnsi="Times" w:cs="Times New Roman"/>
          <w:color w:val="000000"/>
        </w:rPr>
        <w:t xml:space="preserve"> </w:t>
      </w:r>
      <w:r w:rsidRPr="003F4A47">
        <w:rPr>
          <w:rFonts w:ascii="Times" w:hAnsi="Times" w:cs="Times New Roman"/>
          <w:color w:val="000000"/>
        </w:rPr>
        <w:t>The SIF grant specifically allowed compensation for peer researchers, an academic researcher to coordinate peer researchers, and research participants; it covered printing costs for report development, and refreshments for launch events and trainings.</w:t>
      </w:r>
      <w:r>
        <w:rPr>
          <w:rFonts w:ascii="Times" w:hAnsi="Times" w:cs="Times New Roman"/>
          <w:color w:val="000000"/>
        </w:rPr>
        <w:t xml:space="preserve"> </w:t>
      </w:r>
      <w:r w:rsidRPr="003F4A47">
        <w:rPr>
          <w:rFonts w:ascii="Times" w:hAnsi="Times" w:cs="Times New Roman"/>
          <w:color w:val="000000"/>
        </w:rPr>
        <w:t xml:space="preserve">As a poor people led organization, we frequently experience the denial of academic-type funding towards our community organizing efforts. Instead, we see those resources fund work that will likely never impact the lives of </w:t>
      </w:r>
      <w:r>
        <w:rPr>
          <w:rFonts w:ascii="Times" w:hAnsi="Times" w:cs="Times New Roman"/>
          <w:color w:val="000000"/>
        </w:rPr>
        <w:t>those being studied</w:t>
      </w:r>
      <w:r w:rsidRPr="003F4A47">
        <w:rPr>
          <w:rFonts w:ascii="Times" w:hAnsi="Times" w:cs="Times New Roman"/>
          <w:color w:val="000000"/>
        </w:rPr>
        <w:t xml:space="preserve">. All too often we are asked to speak at </w:t>
      </w:r>
      <w:r w:rsidRPr="003F4A47">
        <w:rPr>
          <w:rFonts w:ascii="Times" w:hAnsi="Times" w:cs="Times New Roman"/>
          <w:color w:val="000000"/>
        </w:rPr>
        <w:lastRenderedPageBreak/>
        <w:t xml:space="preserve">academic gatherings to study poverty, events that are often flush with free food and wine, and where researchers who have never been without housing are provided with monetary support for which our currently </w:t>
      </w:r>
      <w:proofErr w:type="spellStart"/>
      <w:r w:rsidRPr="003F4A47">
        <w:rPr>
          <w:rFonts w:ascii="Times" w:hAnsi="Times" w:cs="Times New Roman"/>
          <w:color w:val="000000"/>
        </w:rPr>
        <w:t>unhoused</w:t>
      </w:r>
      <w:proofErr w:type="spellEnd"/>
      <w:r w:rsidRPr="003F4A47">
        <w:rPr>
          <w:rFonts w:ascii="Times" w:hAnsi="Times" w:cs="Times New Roman"/>
          <w:color w:val="000000"/>
        </w:rPr>
        <w:t xml:space="preserve"> researchers are not even eligible. </w:t>
      </w:r>
    </w:p>
    <w:p w14:paraId="148891DA" w14:textId="77777777" w:rsidR="00F940F5" w:rsidRPr="00216DF2" w:rsidRDefault="00F940F5" w:rsidP="00F940F5">
      <w:pPr>
        <w:spacing w:line="480" w:lineRule="auto"/>
        <w:ind w:firstLine="720"/>
        <w:rPr>
          <w:rFonts w:ascii="Times" w:hAnsi="Times" w:cs="Times New Roman"/>
        </w:rPr>
      </w:pPr>
      <w:r w:rsidRPr="003F4A47">
        <w:rPr>
          <w:rFonts w:ascii="Times" w:hAnsi="Times" w:cs="Times New Roman"/>
          <w:color w:val="000000"/>
        </w:rPr>
        <w:t xml:space="preserve">A clear example of this happened when Chris and Dilara were awarded a research fellowship from UC Berkeley Law’s Human Rights Center. This was an award for which only current University of California law students or doctoral researchers were eligible. Chris and </w:t>
      </w:r>
      <w:proofErr w:type="spellStart"/>
      <w:r w:rsidRPr="003F4A47">
        <w:rPr>
          <w:rFonts w:ascii="Times" w:hAnsi="Times" w:cs="Times New Roman"/>
          <w:color w:val="000000"/>
        </w:rPr>
        <w:t>Dilara’s</w:t>
      </w:r>
      <w:proofErr w:type="spellEnd"/>
      <w:r w:rsidRPr="003F4A47">
        <w:rPr>
          <w:rFonts w:ascii="Times" w:hAnsi="Times" w:cs="Times New Roman"/>
          <w:color w:val="000000"/>
        </w:rPr>
        <w:t xml:space="preserve"> fellowship presentation at Berkeley Law’s Human Rights Center was the first time they had presented the project without the peer research team. We remarked on this fact in our presentation, pointing out TJ sitting in the audience rather than onstage with the fellows. We noticed that day the abundant spread of catered appetizers, lunch, coffee, tea, cookies, and wine meant for academic fellows at the University of California, a sharp contrast from our COH Human Rights Work Group meetings where </w:t>
      </w:r>
      <w:proofErr w:type="spellStart"/>
      <w:r w:rsidRPr="003F4A47">
        <w:rPr>
          <w:rFonts w:ascii="Times" w:hAnsi="Times" w:cs="Times New Roman"/>
          <w:color w:val="000000"/>
        </w:rPr>
        <w:t>unhoused</w:t>
      </w:r>
      <w:proofErr w:type="spellEnd"/>
      <w:r w:rsidRPr="003F4A47">
        <w:rPr>
          <w:rFonts w:ascii="Times" w:hAnsi="Times" w:cs="Times New Roman"/>
          <w:color w:val="000000"/>
        </w:rPr>
        <w:t xml:space="preserve"> organizers’ stomachs growled because we had no organizational budget for food to serve during our lunchtime meetings. </w:t>
      </w:r>
    </w:p>
    <w:p w14:paraId="56501483" w14:textId="77777777" w:rsidR="00F940F5" w:rsidRPr="00216DF2" w:rsidRDefault="00F940F5" w:rsidP="00F940F5">
      <w:pPr>
        <w:spacing w:line="480" w:lineRule="auto"/>
        <w:ind w:firstLine="720"/>
        <w:rPr>
          <w:rFonts w:ascii="Times" w:hAnsi="Times" w:cs="Times New Roman"/>
        </w:rPr>
      </w:pPr>
      <w:r w:rsidRPr="003F4A47">
        <w:rPr>
          <w:rFonts w:ascii="Times" w:hAnsi="Times" w:cs="Times New Roman"/>
          <w:color w:val="000000"/>
        </w:rPr>
        <w:t xml:space="preserve">By supporting academic researchers who dedicate their time to human rights work, fellowships like this one indirectly subsidize the allocation of academic time and energy to human rights organizations. Without additional financial support, Chris and Dilara would have struggled to balance their own needs for income with their commitment to the COH as long-term unpaid volunteers. The fellowship also provided us with a prestigious affiliation that increased our research team’s credibility when presenting our project to city officials. Ironically, however, the funder’s requirements for academic affiliation excludes the communities whose human rights are the topic of our research. </w:t>
      </w:r>
    </w:p>
    <w:p w14:paraId="592FC7E5" w14:textId="77777777" w:rsidR="00F940F5" w:rsidRPr="00216DF2" w:rsidRDefault="00F940F5" w:rsidP="00F940F5">
      <w:pPr>
        <w:spacing w:line="480" w:lineRule="auto"/>
        <w:ind w:firstLine="720"/>
        <w:rPr>
          <w:rFonts w:ascii="Times" w:hAnsi="Times" w:cs="Times New Roman"/>
        </w:rPr>
      </w:pPr>
      <w:r w:rsidRPr="003F4A47">
        <w:rPr>
          <w:rFonts w:ascii="Times" w:hAnsi="Times" w:cs="Times New Roman"/>
          <w:color w:val="000000"/>
        </w:rPr>
        <w:lastRenderedPageBreak/>
        <w:t xml:space="preserve">After the fellowship, Chris and Dilara were invited to apply for a summer writing residency. When we asked if TJ could apply, the fellowship coordinator said that he was not eligible. In other words, a human rights organization was inviting housed members of our research team to access free housing and meals in a beautiful retreat center, while TJ, an </w:t>
      </w:r>
      <w:proofErr w:type="spellStart"/>
      <w:r w:rsidRPr="003F4A47">
        <w:rPr>
          <w:rFonts w:ascii="Times" w:hAnsi="Times" w:cs="Times New Roman"/>
          <w:color w:val="000000"/>
        </w:rPr>
        <w:t>unhoused</w:t>
      </w:r>
      <w:proofErr w:type="spellEnd"/>
      <w:r w:rsidRPr="003F4A47">
        <w:rPr>
          <w:rFonts w:ascii="Times" w:hAnsi="Times" w:cs="Times New Roman"/>
          <w:color w:val="000000"/>
        </w:rPr>
        <w:t xml:space="preserve"> peer researcher and full-time journalist who does his writing each day in the loud and hectic environments of the COH office and temporary homeless shelters, was not eligible to apply. </w:t>
      </w:r>
    </w:p>
    <w:p w14:paraId="3BDC6FC5" w14:textId="42CCCDE3" w:rsidR="00F940F5" w:rsidRPr="00F940F5" w:rsidRDefault="00F940F5" w:rsidP="00F940F5">
      <w:pPr>
        <w:spacing w:line="480" w:lineRule="auto"/>
        <w:ind w:firstLine="720"/>
        <w:rPr>
          <w:rFonts w:ascii="Times" w:hAnsi="Times" w:cs="Times New Roman"/>
        </w:rPr>
      </w:pPr>
      <w:r w:rsidRPr="003F4A47">
        <w:rPr>
          <w:rFonts w:ascii="Times" w:hAnsi="Times" w:cs="Times New Roman"/>
          <w:color w:val="1A1A1A"/>
        </w:rPr>
        <w:t xml:space="preserve">With the SIF funding, the COH could </w:t>
      </w:r>
      <w:r>
        <w:rPr>
          <w:rFonts w:ascii="Times" w:hAnsi="Times" w:cs="Times New Roman"/>
          <w:color w:val="1A1A1A"/>
        </w:rPr>
        <w:t xml:space="preserve">finally </w:t>
      </w:r>
      <w:r w:rsidRPr="003F4A47">
        <w:rPr>
          <w:rFonts w:ascii="Times" w:hAnsi="Times" w:cs="Times New Roman"/>
          <w:color w:val="1A1A1A"/>
        </w:rPr>
        <w:t xml:space="preserve">pay currently and recently </w:t>
      </w:r>
      <w:proofErr w:type="spellStart"/>
      <w:r w:rsidRPr="003F4A47">
        <w:rPr>
          <w:rFonts w:ascii="Times" w:hAnsi="Times" w:cs="Times New Roman"/>
          <w:color w:val="1A1A1A"/>
        </w:rPr>
        <w:t>unhoused</w:t>
      </w:r>
      <w:proofErr w:type="spellEnd"/>
      <w:r w:rsidRPr="003F4A47">
        <w:rPr>
          <w:rFonts w:ascii="Times" w:hAnsi="Times" w:cs="Times New Roman"/>
          <w:color w:val="1A1A1A"/>
        </w:rPr>
        <w:t xml:space="preserve"> people for their research and activism. We were limited by the punitive requirements imposed by workfare bureaucracies, careful that the monthly stipends did not exceed allowable income in ways that would cause members of our research team to lose government benefits. Nonetheless the SIF grant was a welcome change from</w:t>
      </w:r>
      <w:r>
        <w:rPr>
          <w:rFonts w:ascii="Times" w:hAnsi="Times" w:cs="Times New Roman"/>
          <w:color w:val="1A1A1A"/>
        </w:rPr>
        <w:t xml:space="preserve"> </w:t>
      </w:r>
      <w:r w:rsidRPr="003F4A47">
        <w:rPr>
          <w:rFonts w:ascii="Times" w:hAnsi="Times" w:cs="Times New Roman"/>
          <w:color w:val="1A1A1A"/>
        </w:rPr>
        <w:t>our frequently demoralizing experiences with funders</w:t>
      </w:r>
      <w:r>
        <w:rPr>
          <w:rFonts w:ascii="Times" w:hAnsi="Times" w:cs="Times New Roman"/>
          <w:color w:val="1A1A1A"/>
        </w:rPr>
        <w:t xml:space="preserve"> and affirmed the project’s broader goals </w:t>
      </w:r>
      <w:r w:rsidRPr="005B7593">
        <w:rPr>
          <w:rFonts w:ascii="Times" w:hAnsi="Times" w:cs="Times New Roman"/>
          <w:bCs/>
          <w:color w:val="000000"/>
        </w:rPr>
        <w:t xml:space="preserve">of establishing the expertise and leadership of directly affected communities </w:t>
      </w:r>
      <w:r>
        <w:rPr>
          <w:rFonts w:ascii="Times" w:hAnsi="Times" w:cs="Times New Roman"/>
          <w:bCs/>
          <w:color w:val="000000"/>
        </w:rPr>
        <w:t xml:space="preserve">and </w:t>
      </w:r>
      <w:r w:rsidRPr="005B7593">
        <w:rPr>
          <w:rFonts w:ascii="Times" w:hAnsi="Times" w:cs="Times New Roman"/>
          <w:bCs/>
          <w:color w:val="000000"/>
        </w:rPr>
        <w:t>producing rigorous research</w:t>
      </w:r>
      <w:r>
        <w:rPr>
          <w:rFonts w:ascii="Times" w:hAnsi="Times" w:cs="Times New Roman"/>
          <w:bCs/>
          <w:color w:val="000000"/>
        </w:rPr>
        <w:t xml:space="preserve"> to fight the criminalization of homelessness</w:t>
      </w:r>
      <w:r w:rsidRPr="003F4A47">
        <w:rPr>
          <w:rFonts w:ascii="Times" w:hAnsi="Times" w:cs="Times New Roman"/>
          <w:color w:val="000000"/>
        </w:rPr>
        <w:t>.</w:t>
      </w:r>
    </w:p>
    <w:p w14:paraId="58C0993C" w14:textId="0C44BBEB" w:rsidR="006C5CDA" w:rsidRPr="00BB4ABB" w:rsidRDefault="006C5CDA" w:rsidP="00BB4ABB">
      <w:pPr>
        <w:spacing w:line="480" w:lineRule="auto"/>
        <w:outlineLvl w:val="0"/>
        <w:rPr>
          <w:rFonts w:ascii="Times" w:hAnsi="Times" w:cs="Times New Roman"/>
        </w:rPr>
      </w:pPr>
      <w:r w:rsidRPr="003F4A47">
        <w:rPr>
          <w:rFonts w:ascii="Times" w:hAnsi="Times" w:cs="Times New Roman"/>
          <w:b/>
          <w:bCs/>
          <w:color w:val="000000"/>
        </w:rPr>
        <w:t>Using research</w:t>
      </w:r>
      <w:r w:rsidR="00BB4ABB">
        <w:rPr>
          <w:rFonts w:ascii="Times" w:hAnsi="Times" w:cs="Times New Roman"/>
          <w:b/>
          <w:bCs/>
          <w:color w:val="000000"/>
        </w:rPr>
        <w:t xml:space="preserve"> </w:t>
      </w:r>
      <w:r w:rsidR="001A0383">
        <w:rPr>
          <w:rFonts w:ascii="Times" w:hAnsi="Times" w:cs="Times New Roman"/>
          <w:b/>
          <w:bCs/>
          <w:color w:val="000000"/>
        </w:rPr>
        <w:t xml:space="preserve">findings </w:t>
      </w:r>
      <w:r w:rsidRPr="003F4A47">
        <w:rPr>
          <w:rFonts w:ascii="Times" w:hAnsi="Times" w:cs="Times New Roman"/>
          <w:b/>
          <w:bCs/>
          <w:color w:val="000000"/>
        </w:rPr>
        <w:t>to support policy change</w:t>
      </w:r>
    </w:p>
    <w:p w14:paraId="1A37DFA9" w14:textId="7E43C43F" w:rsidR="00BB4ABB" w:rsidRPr="001710B0" w:rsidRDefault="00CC3182" w:rsidP="006F76FD">
      <w:pPr>
        <w:spacing w:line="480" w:lineRule="auto"/>
        <w:ind w:firstLine="720"/>
        <w:rPr>
          <w:rFonts w:ascii="Times" w:hAnsi="Times" w:cs="Times New Roman"/>
          <w:color w:val="000000"/>
        </w:rPr>
      </w:pPr>
      <w:r w:rsidRPr="003F4A47">
        <w:rPr>
          <w:rFonts w:ascii="Times" w:hAnsi="Times" w:cs="Times New Roman"/>
          <w:color w:val="000000"/>
        </w:rPr>
        <w:t xml:space="preserve">Our </w:t>
      </w:r>
      <w:r w:rsidR="00FC60F9">
        <w:rPr>
          <w:rFonts w:ascii="Times" w:hAnsi="Times" w:cs="Times New Roman"/>
          <w:color w:val="000000"/>
        </w:rPr>
        <w:t>research findings</w:t>
      </w:r>
      <w:r w:rsidR="00BB4ABB">
        <w:rPr>
          <w:rFonts w:ascii="Times" w:hAnsi="Times" w:cs="Times New Roman"/>
          <w:color w:val="000000"/>
        </w:rPr>
        <w:t xml:space="preserve"> </w:t>
      </w:r>
      <w:r w:rsidR="00FC60F9">
        <w:rPr>
          <w:rFonts w:ascii="Times" w:hAnsi="Times" w:cs="Times New Roman"/>
          <w:color w:val="000000"/>
        </w:rPr>
        <w:t xml:space="preserve">challenged a number of popular beliefs about the criminalization of homelessness. </w:t>
      </w:r>
      <w:r w:rsidR="00A07FE6">
        <w:rPr>
          <w:rFonts w:ascii="Times" w:hAnsi="Times" w:cs="Times New Roman"/>
          <w:color w:val="000000"/>
        </w:rPr>
        <w:t xml:space="preserve">First, there was the general myth that San Francisco </w:t>
      </w:r>
      <w:r w:rsidR="00683353">
        <w:rPr>
          <w:rFonts w:ascii="Times" w:hAnsi="Times" w:cs="Times New Roman"/>
          <w:color w:val="000000"/>
        </w:rPr>
        <w:t>i</w:t>
      </w:r>
      <w:r w:rsidR="00A07FE6">
        <w:rPr>
          <w:rFonts w:ascii="Times" w:hAnsi="Times" w:cs="Times New Roman"/>
          <w:color w:val="000000"/>
        </w:rPr>
        <w:t>s a liberal city that</w:t>
      </w:r>
      <w:r w:rsidR="00683353">
        <w:rPr>
          <w:rFonts w:ascii="Times" w:hAnsi="Times" w:cs="Times New Roman"/>
          <w:color w:val="000000"/>
        </w:rPr>
        <w:t xml:space="preserve"> </w:t>
      </w:r>
      <w:proofErr w:type="spellStart"/>
      <w:r w:rsidR="00683353">
        <w:rPr>
          <w:rFonts w:ascii="Times" w:hAnsi="Times" w:cs="Times New Roman"/>
          <w:color w:val="000000"/>
        </w:rPr>
        <w:t>does</w:t>
      </w:r>
      <w:r w:rsidR="00A07FE6">
        <w:rPr>
          <w:rFonts w:ascii="Times" w:hAnsi="Times" w:cs="Times New Roman"/>
          <w:color w:val="000000"/>
        </w:rPr>
        <w:t>’t</w:t>
      </w:r>
      <w:proofErr w:type="spellEnd"/>
      <w:r w:rsidR="00A07FE6">
        <w:rPr>
          <w:rFonts w:ascii="Times" w:hAnsi="Times" w:cs="Times New Roman"/>
          <w:color w:val="000000"/>
        </w:rPr>
        <w:t xml:space="preserve"> criminalize</w:t>
      </w:r>
      <w:r w:rsidR="00683353">
        <w:rPr>
          <w:rFonts w:ascii="Times" w:hAnsi="Times" w:cs="Times New Roman"/>
          <w:color w:val="000000"/>
        </w:rPr>
        <w:t xml:space="preserve"> homelessness, but only enforces</w:t>
      </w:r>
      <w:r w:rsidR="00A07FE6">
        <w:rPr>
          <w:rFonts w:ascii="Times" w:hAnsi="Times" w:cs="Times New Roman"/>
          <w:color w:val="000000"/>
        </w:rPr>
        <w:t xml:space="preserve"> anti-homeless laws on</w:t>
      </w:r>
      <w:r w:rsidR="00683353">
        <w:rPr>
          <w:rFonts w:ascii="Times" w:hAnsi="Times" w:cs="Times New Roman"/>
          <w:color w:val="000000"/>
        </w:rPr>
        <w:t xml:space="preserve"> those whose behavior threatens</w:t>
      </w:r>
      <w:r w:rsidR="00A07FE6">
        <w:rPr>
          <w:rFonts w:ascii="Times" w:hAnsi="Times" w:cs="Times New Roman"/>
          <w:color w:val="000000"/>
        </w:rPr>
        <w:t xml:space="preserve"> public safety. However, our survey found that the majority of San Franci</w:t>
      </w:r>
      <w:r w:rsidR="00133CC3">
        <w:rPr>
          <w:rFonts w:ascii="Times" w:hAnsi="Times" w:cs="Times New Roman"/>
          <w:color w:val="000000"/>
        </w:rPr>
        <w:t>sc</w:t>
      </w:r>
      <w:r w:rsidR="00A07FE6">
        <w:rPr>
          <w:rFonts w:ascii="Times" w:hAnsi="Times" w:cs="Times New Roman"/>
          <w:color w:val="000000"/>
        </w:rPr>
        <w:t xml:space="preserve">o’s unhoused were impacted: 70% had been forced to move and 69% cited in the past year, with nearly a quarter receiving five or more citations. </w:t>
      </w:r>
      <w:r w:rsidR="0075607F">
        <w:rPr>
          <w:rFonts w:ascii="Times" w:hAnsi="Times" w:cs="Times New Roman"/>
          <w:color w:val="000000"/>
        </w:rPr>
        <w:t>S</w:t>
      </w:r>
      <w:r w:rsidR="006F76FD">
        <w:rPr>
          <w:rFonts w:ascii="Times" w:hAnsi="Times" w:cs="Times New Roman"/>
          <w:color w:val="000000"/>
        </w:rPr>
        <w:t>urveys and interviews</w:t>
      </w:r>
      <w:r w:rsidR="00A07FE6">
        <w:rPr>
          <w:rFonts w:ascii="Times" w:hAnsi="Times" w:cs="Times New Roman"/>
          <w:color w:val="000000"/>
        </w:rPr>
        <w:t xml:space="preserve"> </w:t>
      </w:r>
      <w:r w:rsidR="006F76FD">
        <w:rPr>
          <w:rFonts w:ascii="Times" w:hAnsi="Times" w:cs="Times New Roman"/>
          <w:color w:val="000000"/>
        </w:rPr>
        <w:t>revealed</w:t>
      </w:r>
      <w:r w:rsidR="00A07FE6">
        <w:rPr>
          <w:rFonts w:ascii="Times" w:hAnsi="Times" w:cs="Times New Roman"/>
          <w:color w:val="000000"/>
        </w:rPr>
        <w:t xml:space="preserve"> how citations and move-along orders resulted in a cycle of bench </w:t>
      </w:r>
      <w:r w:rsidR="00A07FE6">
        <w:rPr>
          <w:rFonts w:ascii="Times" w:hAnsi="Times" w:cs="Times New Roman"/>
          <w:color w:val="000000"/>
        </w:rPr>
        <w:lastRenderedPageBreak/>
        <w:t>warrants, revoked drivers licenses, denials of housing, and increased people’s exposure to violence and illness that</w:t>
      </w:r>
      <w:r w:rsidR="00A17C1D">
        <w:rPr>
          <w:rFonts w:ascii="Times" w:hAnsi="Times" w:cs="Times New Roman"/>
          <w:color w:val="000000"/>
        </w:rPr>
        <w:t xml:space="preserve"> prolonged homelessness</w:t>
      </w:r>
      <w:r w:rsidR="00A07FE6">
        <w:rPr>
          <w:rFonts w:ascii="Times" w:hAnsi="Times" w:cs="Times New Roman"/>
          <w:color w:val="000000"/>
        </w:rPr>
        <w:t xml:space="preserve">. </w:t>
      </w:r>
      <w:r w:rsidR="009D24A6">
        <w:rPr>
          <w:rFonts w:ascii="Times" w:hAnsi="Times" w:cs="Times New Roman"/>
          <w:color w:val="000000"/>
        </w:rPr>
        <w:t>T</w:t>
      </w:r>
      <w:r w:rsidR="00A07FE6">
        <w:rPr>
          <w:rFonts w:ascii="Times" w:hAnsi="Times" w:cs="Times New Roman"/>
          <w:color w:val="000000"/>
        </w:rPr>
        <w:t xml:space="preserve">he </w:t>
      </w:r>
      <w:r w:rsidR="006F76FD">
        <w:rPr>
          <w:rFonts w:ascii="Times" w:hAnsi="Times" w:cs="Times New Roman"/>
          <w:color w:val="000000"/>
        </w:rPr>
        <w:t xml:space="preserve">report </w:t>
      </w:r>
      <w:r w:rsidR="009D24A6">
        <w:rPr>
          <w:rFonts w:ascii="Times" w:hAnsi="Times" w:cs="Times New Roman"/>
          <w:color w:val="000000"/>
        </w:rPr>
        <w:t xml:space="preserve">also </w:t>
      </w:r>
      <w:r w:rsidR="006F76FD">
        <w:rPr>
          <w:rFonts w:ascii="Times" w:hAnsi="Times" w:cs="Times New Roman"/>
          <w:color w:val="000000"/>
        </w:rPr>
        <w:t>challenged official statements</w:t>
      </w:r>
      <w:r w:rsidR="009D24A6">
        <w:rPr>
          <w:rFonts w:ascii="Times" w:hAnsi="Times" w:cs="Times New Roman"/>
          <w:color w:val="000000"/>
        </w:rPr>
        <w:t xml:space="preserve"> and popular beliefs</w:t>
      </w:r>
      <w:r w:rsidR="006F76FD">
        <w:rPr>
          <w:rFonts w:ascii="Times" w:hAnsi="Times" w:cs="Times New Roman"/>
          <w:color w:val="000000"/>
        </w:rPr>
        <w:t xml:space="preserve"> that </w:t>
      </w:r>
      <w:r w:rsidR="009D24A6">
        <w:rPr>
          <w:rFonts w:ascii="Times" w:hAnsi="Times" w:cs="Times New Roman"/>
          <w:color w:val="000000"/>
        </w:rPr>
        <w:t>the</w:t>
      </w:r>
      <w:r w:rsidR="006F76FD">
        <w:rPr>
          <w:rFonts w:ascii="Times" w:hAnsi="Times" w:cs="Times New Roman"/>
          <w:color w:val="000000"/>
        </w:rPr>
        <w:t xml:space="preserve"> enforcement </w:t>
      </w:r>
      <w:r w:rsidR="009D24A6">
        <w:rPr>
          <w:rFonts w:ascii="Times" w:hAnsi="Times" w:cs="Times New Roman"/>
          <w:color w:val="000000"/>
        </w:rPr>
        <w:t xml:space="preserve">of anti-homeless laws </w:t>
      </w:r>
      <w:r w:rsidR="006F76FD">
        <w:rPr>
          <w:rFonts w:ascii="Times" w:hAnsi="Times" w:cs="Times New Roman"/>
          <w:color w:val="000000"/>
        </w:rPr>
        <w:t>pushed people into services through “tough love.” Of the 204 respondents who had been displaced by the SFPD only 24 reported being offered services, which mainly included band-aid refe</w:t>
      </w:r>
      <w:r w:rsidR="003B6544">
        <w:rPr>
          <w:rFonts w:ascii="Times" w:hAnsi="Times" w:cs="Times New Roman"/>
          <w:color w:val="000000"/>
        </w:rPr>
        <w:t>r</w:t>
      </w:r>
      <w:r w:rsidR="008D1553">
        <w:rPr>
          <w:rFonts w:ascii="Times" w:hAnsi="Times" w:cs="Times New Roman"/>
          <w:color w:val="000000"/>
        </w:rPr>
        <w:t>r</w:t>
      </w:r>
      <w:r w:rsidR="006F76FD">
        <w:rPr>
          <w:rFonts w:ascii="Times" w:hAnsi="Times" w:cs="Times New Roman"/>
          <w:color w:val="000000"/>
        </w:rPr>
        <w:t>als tha</w:t>
      </w:r>
      <w:r w:rsidR="00A903A4">
        <w:rPr>
          <w:rFonts w:ascii="Times" w:hAnsi="Times" w:cs="Times New Roman"/>
          <w:color w:val="000000"/>
        </w:rPr>
        <w:t>t reinforced punitive practices, for example</w:t>
      </w:r>
      <w:r w:rsidR="006F76FD">
        <w:rPr>
          <w:rFonts w:ascii="Times" w:hAnsi="Times" w:cs="Times New Roman"/>
          <w:color w:val="000000"/>
        </w:rPr>
        <w:t xml:space="preserve"> handing out a sandwich or a pamphlet accompanied by warnings that if the person did not leave the area, they’d be cited or arrested. </w:t>
      </w:r>
      <w:r w:rsidR="00FC60F9">
        <w:rPr>
          <w:rFonts w:ascii="Times" w:hAnsi="Times" w:cs="Times New Roman"/>
          <w:color w:val="000000"/>
        </w:rPr>
        <w:t xml:space="preserve">The COH knew these to be myths prior to the research, but now </w:t>
      </w:r>
      <w:r w:rsidR="003B6544">
        <w:rPr>
          <w:rFonts w:ascii="Times" w:hAnsi="Times" w:cs="Times New Roman"/>
          <w:color w:val="000000"/>
        </w:rPr>
        <w:t xml:space="preserve">we </w:t>
      </w:r>
      <w:r w:rsidR="00FC60F9">
        <w:rPr>
          <w:rFonts w:ascii="Times" w:hAnsi="Times" w:cs="Times New Roman"/>
          <w:color w:val="000000"/>
        </w:rPr>
        <w:t xml:space="preserve">had data to articulate the immense social suffering </w:t>
      </w:r>
      <w:r w:rsidR="0075607F">
        <w:rPr>
          <w:rFonts w:ascii="Times" w:hAnsi="Times" w:cs="Times New Roman"/>
          <w:color w:val="000000"/>
        </w:rPr>
        <w:t xml:space="preserve">caused by </w:t>
      </w:r>
      <w:r w:rsidR="00FC60F9">
        <w:rPr>
          <w:rFonts w:ascii="Times" w:hAnsi="Times" w:cs="Times New Roman"/>
          <w:color w:val="000000"/>
        </w:rPr>
        <w:t>anti-homeless laws.</w:t>
      </w:r>
    </w:p>
    <w:p w14:paraId="5CF8DFA5" w14:textId="7D10965A" w:rsidR="00411932" w:rsidRPr="00216DF2" w:rsidRDefault="006C5CDA" w:rsidP="00411932">
      <w:pPr>
        <w:spacing w:line="480" w:lineRule="auto"/>
        <w:ind w:firstLine="720"/>
        <w:rPr>
          <w:rFonts w:ascii="Times" w:hAnsi="Times" w:cs="Times New Roman"/>
        </w:rPr>
      </w:pPr>
      <w:r w:rsidRPr="001710B0">
        <w:rPr>
          <w:rFonts w:ascii="Times" w:hAnsi="Times" w:cs="Times New Roman"/>
          <w:color w:val="000000"/>
        </w:rPr>
        <w:t xml:space="preserve">Since the release of our policy report in 2015, we have presented this research to thirteen city agencies and commissions, each of the city supervisors, six state senators, investigators from the US Department of Justice reviewing San Francisco’s police department, and in over a dozen community forums. In the days following its release, six newspapers dedicated entire articles to our report findings, and </w:t>
      </w:r>
      <w:r w:rsidR="008055F5" w:rsidRPr="001710B0">
        <w:rPr>
          <w:rFonts w:ascii="Times" w:hAnsi="Times" w:cs="Times New Roman"/>
          <w:color w:val="000000"/>
        </w:rPr>
        <w:t>we</w:t>
      </w:r>
      <w:r w:rsidR="007D5C22" w:rsidRPr="001710B0">
        <w:rPr>
          <w:rFonts w:ascii="Times" w:hAnsi="Times" w:cs="Times New Roman"/>
          <w:color w:val="000000"/>
        </w:rPr>
        <w:t xml:space="preserve"> are </w:t>
      </w:r>
      <w:r w:rsidRPr="001710B0">
        <w:rPr>
          <w:rFonts w:ascii="Times" w:hAnsi="Times" w:cs="Times New Roman"/>
          <w:color w:val="000000"/>
        </w:rPr>
        <w:t xml:space="preserve">frequently cited in </w:t>
      </w:r>
      <w:r w:rsidR="007D5C22" w:rsidRPr="001710B0">
        <w:rPr>
          <w:rFonts w:ascii="Times" w:hAnsi="Times" w:cs="Times New Roman"/>
          <w:color w:val="000000"/>
        </w:rPr>
        <w:t xml:space="preserve">local </w:t>
      </w:r>
      <w:r w:rsidRPr="001710B0">
        <w:rPr>
          <w:rFonts w:ascii="Times" w:hAnsi="Times" w:cs="Times New Roman"/>
          <w:color w:val="000000"/>
        </w:rPr>
        <w:t xml:space="preserve">media coverage </w:t>
      </w:r>
      <w:r w:rsidR="00755156" w:rsidRPr="001710B0">
        <w:rPr>
          <w:rFonts w:ascii="Times" w:hAnsi="Times" w:cs="Times New Roman"/>
          <w:color w:val="000000"/>
        </w:rPr>
        <w:t xml:space="preserve">about </w:t>
      </w:r>
      <w:r w:rsidRPr="001710B0">
        <w:rPr>
          <w:rFonts w:ascii="Times" w:hAnsi="Times" w:cs="Times New Roman"/>
          <w:color w:val="000000"/>
        </w:rPr>
        <w:t xml:space="preserve">homelessness. </w:t>
      </w:r>
      <w:r w:rsidR="00A17C1D" w:rsidRPr="003F4A47">
        <w:rPr>
          <w:rFonts w:ascii="Times" w:hAnsi="Times" w:cs="Times New Roman"/>
          <w:color w:val="000000"/>
        </w:rPr>
        <w:t>Transforming the media narrative is crucial for public advocacy.</w:t>
      </w:r>
      <w:r w:rsidR="00A17C1D">
        <w:rPr>
          <w:rFonts w:ascii="Times" w:hAnsi="Times" w:cs="Times New Roman"/>
          <w:color w:val="000000"/>
        </w:rPr>
        <w:t xml:space="preserve"> </w:t>
      </w:r>
      <w:r w:rsidRPr="003F4A47">
        <w:rPr>
          <w:rFonts w:ascii="Times" w:hAnsi="Times" w:cs="Times New Roman"/>
          <w:color w:val="000000"/>
        </w:rPr>
        <w:t xml:space="preserve">Public opinion drives anti-homeless policy and enforcement, so public education is just as critical as the immediate policy gains. </w:t>
      </w:r>
      <w:r w:rsidR="00411932">
        <w:rPr>
          <w:rFonts w:ascii="Times" w:hAnsi="Times" w:cs="Times New Roman"/>
          <w:color w:val="000000"/>
        </w:rPr>
        <w:t xml:space="preserve">The </w:t>
      </w:r>
      <w:r w:rsidR="00411932" w:rsidRPr="00216DF2">
        <w:rPr>
          <w:rFonts w:ascii="Times" w:hAnsi="Times" w:cs="Times New Roman"/>
          <w:color w:val="000000"/>
        </w:rPr>
        <w:t xml:space="preserve">COH continued to use the report and its findings with media in the local, national, and even international coverage of the mass eviction of a tent city </w:t>
      </w:r>
      <w:r w:rsidR="00411932">
        <w:rPr>
          <w:rFonts w:ascii="Times" w:hAnsi="Times" w:cs="Times New Roman"/>
          <w:color w:val="000000"/>
        </w:rPr>
        <w:t>leading up the 2016 Super</w:t>
      </w:r>
      <w:r w:rsidR="003C0D15">
        <w:rPr>
          <w:rFonts w:ascii="Times" w:hAnsi="Times" w:cs="Times New Roman"/>
          <w:color w:val="000000"/>
        </w:rPr>
        <w:t xml:space="preserve"> B</w:t>
      </w:r>
      <w:r w:rsidR="00411932">
        <w:rPr>
          <w:rFonts w:ascii="Times" w:hAnsi="Times" w:cs="Times New Roman"/>
          <w:color w:val="000000"/>
        </w:rPr>
        <w:t xml:space="preserve">owl. </w:t>
      </w:r>
      <w:r w:rsidR="00411932" w:rsidRPr="00216DF2">
        <w:rPr>
          <w:rFonts w:ascii="Times" w:hAnsi="Times" w:cs="Times New Roman"/>
          <w:color w:val="000000"/>
        </w:rPr>
        <w:t>The study and video have been featured in over a dozen educational and community presentations at local universities and homeless service centers.</w:t>
      </w:r>
      <w:r w:rsidR="00411932" w:rsidRPr="00216DF2">
        <w:rPr>
          <w:rFonts w:ascii="Times" w:hAnsi="Times" w:cs="Times New Roman"/>
        </w:rPr>
        <w:t xml:space="preserve"> </w:t>
      </w:r>
      <w:r w:rsidR="00411932" w:rsidRPr="00216DF2">
        <w:rPr>
          <w:rFonts w:ascii="Times" w:hAnsi="Times" w:cs="Times New Roman"/>
          <w:color w:val="000000"/>
        </w:rPr>
        <w:t xml:space="preserve"> Wide local media coverage of the report helped reframe the discourse around the city’s approach to clearing </w:t>
      </w:r>
      <w:proofErr w:type="spellStart"/>
      <w:r w:rsidR="00411932" w:rsidRPr="00216DF2">
        <w:rPr>
          <w:rFonts w:ascii="Times" w:hAnsi="Times" w:cs="Times New Roman"/>
          <w:color w:val="000000"/>
        </w:rPr>
        <w:t>unhoused</w:t>
      </w:r>
      <w:proofErr w:type="spellEnd"/>
      <w:r w:rsidR="00411932" w:rsidRPr="00216DF2">
        <w:rPr>
          <w:rFonts w:ascii="Times" w:hAnsi="Times" w:cs="Times New Roman"/>
          <w:color w:val="000000"/>
        </w:rPr>
        <w:t xml:space="preserve"> </w:t>
      </w:r>
      <w:r w:rsidR="00411932" w:rsidRPr="00216DF2">
        <w:rPr>
          <w:rFonts w:ascii="Times" w:hAnsi="Times" w:cs="Times New Roman"/>
          <w:color w:val="000000"/>
        </w:rPr>
        <w:lastRenderedPageBreak/>
        <w:t xml:space="preserve">encampments from a “quality of life” issue for the housed, to a human rights issue for the </w:t>
      </w:r>
      <w:proofErr w:type="spellStart"/>
      <w:r w:rsidR="00411932" w:rsidRPr="00216DF2">
        <w:rPr>
          <w:rFonts w:ascii="Times" w:hAnsi="Times" w:cs="Times New Roman"/>
          <w:color w:val="000000"/>
        </w:rPr>
        <w:t>unhoused</w:t>
      </w:r>
      <w:proofErr w:type="spellEnd"/>
      <w:r w:rsidR="00411932" w:rsidRPr="00216DF2">
        <w:rPr>
          <w:rFonts w:ascii="Times" w:hAnsi="Times" w:cs="Times New Roman"/>
          <w:color w:val="000000"/>
        </w:rPr>
        <w:t xml:space="preserve">. </w:t>
      </w:r>
    </w:p>
    <w:p w14:paraId="6FC37A0C" w14:textId="042C7BD1" w:rsidR="006C5CDA" w:rsidRPr="001710B0" w:rsidRDefault="006C5CDA" w:rsidP="00A75263">
      <w:pPr>
        <w:spacing w:line="480" w:lineRule="auto"/>
        <w:ind w:firstLine="720"/>
        <w:rPr>
          <w:rFonts w:ascii="Times" w:hAnsi="Times" w:cs="Times New Roman"/>
        </w:rPr>
      </w:pPr>
      <w:r w:rsidRPr="001710B0">
        <w:rPr>
          <w:rFonts w:ascii="Times" w:hAnsi="Times" w:cs="Times New Roman"/>
          <w:color w:val="000000"/>
        </w:rPr>
        <w:t xml:space="preserve">The </w:t>
      </w:r>
      <w:r w:rsidR="00411932">
        <w:rPr>
          <w:rFonts w:ascii="Times" w:hAnsi="Times" w:cs="Times New Roman"/>
          <w:color w:val="000000"/>
        </w:rPr>
        <w:t xml:space="preserve">widespread media coverage and </w:t>
      </w:r>
      <w:r w:rsidRPr="001710B0">
        <w:rPr>
          <w:rFonts w:ascii="Times" w:hAnsi="Times" w:cs="Times New Roman"/>
          <w:color w:val="000000"/>
        </w:rPr>
        <w:t xml:space="preserve">ability to gain an audience with agency directors, city supervisors, the district attorney, public defender, police chief, </w:t>
      </w:r>
      <w:r w:rsidR="00411932">
        <w:rPr>
          <w:rFonts w:ascii="Times" w:hAnsi="Times" w:cs="Times New Roman"/>
          <w:color w:val="000000"/>
        </w:rPr>
        <w:t xml:space="preserve">police commission </w:t>
      </w:r>
      <w:r w:rsidRPr="001710B0">
        <w:rPr>
          <w:rFonts w:ascii="Times" w:hAnsi="Times" w:cs="Times New Roman"/>
          <w:color w:val="000000"/>
        </w:rPr>
        <w:t xml:space="preserve">and the Local Homeless Coordinating Board did not rely mainly on the power of the findings or our academic credentials, but was made possible by the community and political ties of the COH. </w:t>
      </w:r>
      <w:r w:rsidRPr="003F4A47">
        <w:rPr>
          <w:rFonts w:ascii="Times" w:hAnsi="Times" w:cs="Times New Roman"/>
          <w:color w:val="000000"/>
        </w:rPr>
        <w:t> </w:t>
      </w:r>
    </w:p>
    <w:p w14:paraId="392E03BD" w14:textId="1EA47A98" w:rsidR="006C5CDA" w:rsidRPr="001710B0" w:rsidRDefault="006C5CDA" w:rsidP="00A75263">
      <w:pPr>
        <w:spacing w:line="480" w:lineRule="auto"/>
        <w:ind w:firstLine="720"/>
        <w:rPr>
          <w:rFonts w:ascii="Times" w:hAnsi="Times" w:cs="Times New Roman"/>
        </w:rPr>
      </w:pPr>
      <w:r w:rsidRPr="003F4A47">
        <w:rPr>
          <w:rFonts w:ascii="Times" w:hAnsi="Times" w:cs="Times New Roman"/>
          <w:color w:val="000000"/>
        </w:rPr>
        <w:t xml:space="preserve">Just as the COH’s political ties </w:t>
      </w:r>
      <w:r w:rsidR="008055F5" w:rsidRPr="003F4A47">
        <w:rPr>
          <w:rFonts w:ascii="Times" w:hAnsi="Times" w:cs="Times New Roman"/>
          <w:color w:val="000000"/>
        </w:rPr>
        <w:t xml:space="preserve">gave </w:t>
      </w:r>
      <w:r w:rsidRPr="003F4A47">
        <w:rPr>
          <w:rFonts w:ascii="Times" w:hAnsi="Times" w:cs="Times New Roman"/>
          <w:color w:val="000000"/>
        </w:rPr>
        <w:t xml:space="preserve">our research a greater impact, our affiliation with academic institutions made policymakers take our work more seriously. In much of our anti-criminalization work in San Francisco and California, we have been met with resistance. Many policymakers have even refused to </w:t>
      </w:r>
      <w:r w:rsidR="00755156" w:rsidRPr="003F4A47">
        <w:rPr>
          <w:rFonts w:ascii="Times" w:hAnsi="Times" w:cs="Times New Roman"/>
          <w:color w:val="000000"/>
        </w:rPr>
        <w:t xml:space="preserve">accept </w:t>
      </w:r>
      <w:r w:rsidRPr="003F4A47">
        <w:rPr>
          <w:rFonts w:ascii="Times" w:hAnsi="Times" w:cs="Times New Roman"/>
          <w:color w:val="000000"/>
        </w:rPr>
        <w:t xml:space="preserve">that criminalization is a primary policy response to homelessness and visible poverty, let alone acknowledge that criminalization harms unhoused and marginally housed people. This project provided groundbreaking research demonstrating that criminalization is a pervasive and primary response to poverty, </w:t>
      </w:r>
      <w:r w:rsidR="00A17C1D">
        <w:rPr>
          <w:rFonts w:ascii="Times" w:hAnsi="Times" w:cs="Times New Roman"/>
          <w:color w:val="000000"/>
        </w:rPr>
        <w:t xml:space="preserve">and </w:t>
      </w:r>
      <w:r w:rsidRPr="003F4A47">
        <w:rPr>
          <w:rFonts w:ascii="Times" w:hAnsi="Times" w:cs="Times New Roman"/>
          <w:color w:val="000000"/>
        </w:rPr>
        <w:t xml:space="preserve">documenting </w:t>
      </w:r>
      <w:r w:rsidR="00A17C1D">
        <w:rPr>
          <w:rFonts w:ascii="Times" w:hAnsi="Times" w:cs="Times New Roman"/>
          <w:color w:val="000000"/>
        </w:rPr>
        <w:t xml:space="preserve">how criminalization affects </w:t>
      </w:r>
      <w:proofErr w:type="spellStart"/>
      <w:r w:rsidRPr="003F4A47">
        <w:rPr>
          <w:rFonts w:ascii="Times" w:hAnsi="Times" w:cs="Times New Roman"/>
          <w:color w:val="000000"/>
        </w:rPr>
        <w:t>unhoused</w:t>
      </w:r>
      <w:proofErr w:type="spellEnd"/>
      <w:r w:rsidRPr="003F4A47">
        <w:rPr>
          <w:rFonts w:ascii="Times" w:hAnsi="Times" w:cs="Times New Roman"/>
          <w:color w:val="000000"/>
        </w:rPr>
        <w:t xml:space="preserve"> communities. The launch and dissemination of our final report and video had lasting impacts</w:t>
      </w:r>
      <w:r w:rsidR="00533E9A">
        <w:rPr>
          <w:rFonts w:ascii="Times" w:hAnsi="Times" w:cs="Times New Roman"/>
          <w:color w:val="000000"/>
        </w:rPr>
        <w:t xml:space="preserve"> both in media coverage of criminalization of homelessness, and on local policy.</w:t>
      </w:r>
      <w:r w:rsidRPr="003F4A47">
        <w:rPr>
          <w:rFonts w:ascii="Times" w:hAnsi="Times" w:cs="Times New Roman"/>
          <w:color w:val="000000"/>
        </w:rPr>
        <w:t xml:space="preserve"> </w:t>
      </w:r>
    </w:p>
    <w:p w14:paraId="35523A5C" w14:textId="5639CA4C" w:rsidR="006C5CDA" w:rsidRDefault="006C5CDA" w:rsidP="00A75263">
      <w:pPr>
        <w:spacing w:line="480" w:lineRule="auto"/>
        <w:rPr>
          <w:rFonts w:ascii="Times" w:hAnsi="Times" w:cs="Times New Roman"/>
          <w:color w:val="000000"/>
        </w:rPr>
      </w:pPr>
      <w:r w:rsidRPr="003F4A47">
        <w:rPr>
          <w:rFonts w:ascii="Times" w:hAnsi="Times" w:cs="Times New Roman"/>
          <w:color w:val="000000"/>
        </w:rPr>
        <w:t xml:space="preserve"> </w:t>
      </w:r>
      <w:r w:rsidRPr="003F4A47">
        <w:rPr>
          <w:rFonts w:ascii="Times" w:hAnsi="Times" w:cs="Times New Roman"/>
          <w:color w:val="000000"/>
        </w:rPr>
        <w:tab/>
        <w:t xml:space="preserve">One </w:t>
      </w:r>
      <w:r w:rsidR="001F52A6" w:rsidRPr="003F4A47">
        <w:rPr>
          <w:rFonts w:ascii="Times" w:hAnsi="Times" w:cs="Times New Roman"/>
          <w:color w:val="000000"/>
        </w:rPr>
        <w:t xml:space="preserve">clear </w:t>
      </w:r>
      <w:r w:rsidRPr="003F4A47">
        <w:rPr>
          <w:rFonts w:ascii="Times" w:hAnsi="Times" w:cs="Times New Roman"/>
          <w:color w:val="000000"/>
        </w:rPr>
        <w:t xml:space="preserve">policy gain was convincing the city’s District Attorney to </w:t>
      </w:r>
      <w:r w:rsidR="00E072F4">
        <w:rPr>
          <w:rFonts w:ascii="Times" w:hAnsi="Times" w:cs="Times New Roman"/>
          <w:color w:val="000000"/>
        </w:rPr>
        <w:t xml:space="preserve">end the practice of issuing warrants for unpaid fines </w:t>
      </w:r>
      <w:r w:rsidR="009C0AB6">
        <w:rPr>
          <w:rFonts w:ascii="Times" w:hAnsi="Times" w:cs="Times New Roman"/>
          <w:color w:val="000000"/>
        </w:rPr>
        <w:t>for</w:t>
      </w:r>
      <w:r w:rsidRPr="003F4A47">
        <w:rPr>
          <w:rFonts w:ascii="Times" w:hAnsi="Times" w:cs="Times New Roman"/>
          <w:color w:val="000000"/>
        </w:rPr>
        <w:t xml:space="preserve"> Quality of Life violations</w:t>
      </w:r>
      <w:r w:rsidR="00E072F4">
        <w:rPr>
          <w:rFonts w:ascii="Times" w:hAnsi="Times" w:cs="Times New Roman"/>
          <w:color w:val="000000"/>
        </w:rPr>
        <w:t xml:space="preserve"> and dismiss those already on the books</w:t>
      </w:r>
      <w:r w:rsidRPr="003F4A47">
        <w:rPr>
          <w:rFonts w:ascii="Times" w:hAnsi="Times" w:cs="Times New Roman"/>
          <w:color w:val="000000"/>
        </w:rPr>
        <w:t xml:space="preserve">. </w:t>
      </w:r>
      <w:r w:rsidR="003F4A47" w:rsidRPr="003F4A47">
        <w:rPr>
          <w:rFonts w:ascii="Times" w:hAnsi="Times" w:cs="Times New Roman"/>
          <w:color w:val="000000"/>
        </w:rPr>
        <w:t>P</w:t>
      </w:r>
      <w:r w:rsidRPr="003F4A47">
        <w:rPr>
          <w:rFonts w:ascii="Times" w:hAnsi="Times" w:cs="Times New Roman"/>
          <w:color w:val="000000"/>
        </w:rPr>
        <w:t>eer researchers and organizers met with the DA’s office multiple times</w:t>
      </w:r>
      <w:r w:rsidR="001F52A6" w:rsidRPr="003F4A47">
        <w:rPr>
          <w:rFonts w:ascii="Times" w:hAnsi="Times" w:cs="Times New Roman"/>
          <w:color w:val="000000"/>
        </w:rPr>
        <w:t xml:space="preserve"> about our</w:t>
      </w:r>
      <w:r w:rsidR="00644CA9" w:rsidRPr="003F4A47">
        <w:rPr>
          <w:rFonts w:ascii="Times" w:hAnsi="Times" w:cs="Times New Roman"/>
          <w:color w:val="000000"/>
        </w:rPr>
        <w:t xml:space="preserve"> </w:t>
      </w:r>
      <w:r w:rsidRPr="003F4A47">
        <w:rPr>
          <w:rFonts w:ascii="Times" w:hAnsi="Times" w:cs="Times New Roman"/>
          <w:color w:val="000000"/>
        </w:rPr>
        <w:t xml:space="preserve">findings and recommendations. </w:t>
      </w:r>
      <w:r w:rsidRPr="001710B0">
        <w:rPr>
          <w:rFonts w:ascii="Times" w:hAnsi="Times" w:cs="Times New Roman"/>
          <w:color w:val="000000"/>
        </w:rPr>
        <w:t>Since the</w:t>
      </w:r>
      <w:r w:rsidR="001F52A6" w:rsidRPr="001710B0">
        <w:rPr>
          <w:rFonts w:ascii="Times" w:hAnsi="Times" w:cs="Times New Roman"/>
          <w:color w:val="000000"/>
        </w:rPr>
        <w:t>n</w:t>
      </w:r>
      <w:r w:rsidRPr="001710B0">
        <w:rPr>
          <w:rFonts w:ascii="Times" w:hAnsi="Times" w:cs="Times New Roman"/>
          <w:color w:val="000000"/>
        </w:rPr>
        <w:t xml:space="preserve"> over 30,000 warrants for quality of life violations were dismissed</w:t>
      </w:r>
      <w:r w:rsidR="00533E9A">
        <w:rPr>
          <w:rFonts w:ascii="Times" w:hAnsi="Times" w:cs="Times New Roman"/>
          <w:color w:val="000000"/>
        </w:rPr>
        <w:t xml:space="preserve">. Unpaid fines related to quality of life violations no longer result in the issuance of warrants or the revocation of drivers’ </w:t>
      </w:r>
      <w:r w:rsidR="00533E9A">
        <w:rPr>
          <w:rFonts w:ascii="Times" w:hAnsi="Times" w:cs="Times New Roman"/>
          <w:color w:val="000000"/>
        </w:rPr>
        <w:lastRenderedPageBreak/>
        <w:t>lic</w:t>
      </w:r>
      <w:r w:rsidR="00BB3C15">
        <w:rPr>
          <w:rFonts w:ascii="Times" w:hAnsi="Times" w:cs="Times New Roman"/>
          <w:color w:val="000000"/>
        </w:rPr>
        <w:t>enses. This policy change means</w:t>
      </w:r>
      <w:r w:rsidR="00533E9A">
        <w:rPr>
          <w:rFonts w:ascii="Times" w:hAnsi="Times" w:cs="Times New Roman"/>
          <w:color w:val="000000"/>
        </w:rPr>
        <w:t xml:space="preserve"> that t</w:t>
      </w:r>
      <w:r w:rsidRPr="003F4A47">
        <w:rPr>
          <w:rFonts w:ascii="Times" w:hAnsi="Times" w:cs="Times New Roman"/>
          <w:color w:val="000000"/>
        </w:rPr>
        <w:t>housands of unhous</w:t>
      </w:r>
      <w:r w:rsidR="00BB3C15">
        <w:rPr>
          <w:rFonts w:ascii="Times" w:hAnsi="Times" w:cs="Times New Roman"/>
          <w:color w:val="000000"/>
        </w:rPr>
        <w:t>ed and poor San Franciscans are</w:t>
      </w:r>
      <w:r w:rsidRPr="003F4A47">
        <w:rPr>
          <w:rFonts w:ascii="Times" w:hAnsi="Times" w:cs="Times New Roman"/>
          <w:color w:val="000000"/>
        </w:rPr>
        <w:t xml:space="preserve"> not prosecuted for being visibly poor</w:t>
      </w:r>
      <w:r w:rsidR="001F52A6" w:rsidRPr="003F4A47">
        <w:rPr>
          <w:rFonts w:ascii="Times" w:hAnsi="Times" w:cs="Times New Roman"/>
          <w:color w:val="000000"/>
        </w:rPr>
        <w:t>,</w:t>
      </w:r>
      <w:r w:rsidR="00BB3C15">
        <w:rPr>
          <w:rFonts w:ascii="Times" w:hAnsi="Times" w:cs="Times New Roman"/>
          <w:color w:val="000000"/>
        </w:rPr>
        <w:t xml:space="preserve"> and the city i</w:t>
      </w:r>
      <w:r w:rsidR="00AE3010">
        <w:rPr>
          <w:rFonts w:ascii="Times" w:hAnsi="Times" w:cs="Times New Roman"/>
          <w:color w:val="000000"/>
        </w:rPr>
        <w:t>s no longer</w:t>
      </w:r>
      <w:r w:rsidRPr="003F4A47">
        <w:rPr>
          <w:rFonts w:ascii="Times" w:hAnsi="Times" w:cs="Times New Roman"/>
          <w:color w:val="000000"/>
        </w:rPr>
        <w:t xml:space="preserve"> able to collect money or time from these folks due to their housing status. </w:t>
      </w:r>
      <w:r w:rsidR="0060748A" w:rsidRPr="003F4A47">
        <w:rPr>
          <w:rFonts w:ascii="Times" w:hAnsi="Times" w:cs="Times New Roman"/>
          <w:color w:val="000000"/>
        </w:rPr>
        <w:t xml:space="preserve">To help preserve the quickly diminishing rights of people currently living in their vehicles, we </w:t>
      </w:r>
      <w:r w:rsidR="0060748A">
        <w:rPr>
          <w:rFonts w:ascii="Times" w:hAnsi="Times" w:cs="Times New Roman"/>
          <w:color w:val="000000"/>
        </w:rPr>
        <w:t xml:space="preserve">also </w:t>
      </w:r>
      <w:r w:rsidR="0060748A" w:rsidRPr="003F4A47">
        <w:rPr>
          <w:rFonts w:ascii="Times" w:hAnsi="Times" w:cs="Times New Roman"/>
          <w:color w:val="000000"/>
        </w:rPr>
        <w:t>used our data to lobby successfully for the reduction of fines and fees when someone’s home is impounded.</w:t>
      </w:r>
    </w:p>
    <w:p w14:paraId="76E90BE7" w14:textId="7FE63279" w:rsidR="0060748A" w:rsidRPr="001710B0" w:rsidRDefault="0060748A" w:rsidP="00A75263">
      <w:pPr>
        <w:spacing w:line="480" w:lineRule="auto"/>
        <w:rPr>
          <w:rFonts w:ascii="Times" w:hAnsi="Times" w:cs="Times New Roman"/>
        </w:rPr>
      </w:pPr>
      <w:r>
        <w:rPr>
          <w:rFonts w:ascii="Times" w:hAnsi="Times" w:cs="Times New Roman"/>
          <w:color w:val="000000"/>
        </w:rPr>
        <w:tab/>
      </w:r>
      <w:r w:rsidRPr="00216DF2">
        <w:rPr>
          <w:rFonts w:ascii="Times" w:hAnsi="Times" w:cs="Times New Roman"/>
          <w:color w:val="000000"/>
        </w:rPr>
        <w:t>The report’s findings provoked a city supervisor to request the Legislative Analyst’s Office study the cost of</w:t>
      </w:r>
      <w:r>
        <w:rPr>
          <w:rFonts w:ascii="Times" w:hAnsi="Times" w:cs="Times New Roman"/>
          <w:color w:val="000000"/>
        </w:rPr>
        <w:t xml:space="preserve"> criminalizing homelessness. The revelation that San Francisco spends over $21 million a year to police and prosecute </w:t>
      </w:r>
      <w:proofErr w:type="spellStart"/>
      <w:r>
        <w:rPr>
          <w:rFonts w:ascii="Times" w:hAnsi="Times" w:cs="Times New Roman"/>
          <w:color w:val="000000"/>
        </w:rPr>
        <w:t>unhoused</w:t>
      </w:r>
      <w:proofErr w:type="spellEnd"/>
      <w:r>
        <w:rPr>
          <w:rFonts w:ascii="Times" w:hAnsi="Times" w:cs="Times New Roman"/>
          <w:color w:val="000000"/>
        </w:rPr>
        <w:t xml:space="preserve"> residents spurred </w:t>
      </w:r>
      <w:r w:rsidRPr="00216DF2">
        <w:rPr>
          <w:rFonts w:ascii="Times" w:hAnsi="Times" w:cs="Times New Roman"/>
          <w:color w:val="000000"/>
        </w:rPr>
        <w:t xml:space="preserve">a hearing on the criminalization of homelessness at the Board of Supervisors.  Our findings of widespread search and seizure of property resulted in a general order from the Chief of Police, and new interest by civil rights attorneys in challenging the city sanitation crew’s policy </w:t>
      </w:r>
      <w:r>
        <w:rPr>
          <w:rFonts w:ascii="Times" w:hAnsi="Times" w:cs="Times New Roman"/>
          <w:color w:val="000000"/>
        </w:rPr>
        <w:t>of sweeping encampments. And our</w:t>
      </w:r>
      <w:r w:rsidRPr="00216DF2">
        <w:rPr>
          <w:rFonts w:ascii="Times" w:hAnsi="Times" w:cs="Times New Roman"/>
          <w:color w:val="000000"/>
        </w:rPr>
        <w:t xml:space="preserve"> presentations have garnered new support for California’s Right to Rest Act, statewide legislation proposed as part of a coordinated campaign by members of the Western Regional Advocacy Project.  Most of all, the study gave the COH a new legitimacy that has increased our political and policy capital across our work.</w:t>
      </w:r>
    </w:p>
    <w:p w14:paraId="48FF472E" w14:textId="57E13CDF" w:rsidR="006C5CDA" w:rsidRPr="0060748A" w:rsidRDefault="001F52A6" w:rsidP="0060748A">
      <w:pPr>
        <w:spacing w:line="480" w:lineRule="auto"/>
        <w:ind w:firstLine="720"/>
        <w:rPr>
          <w:rFonts w:ascii="Times" w:hAnsi="Times" w:cs="Times New Roman"/>
          <w:color w:val="000000"/>
        </w:rPr>
      </w:pPr>
      <w:r w:rsidRPr="001710B0">
        <w:rPr>
          <w:rFonts w:ascii="Times" w:hAnsi="Times" w:cs="Times New Roman"/>
          <w:color w:val="000000"/>
        </w:rPr>
        <w:t xml:space="preserve">Our </w:t>
      </w:r>
      <w:r w:rsidR="006C5CDA" w:rsidRPr="001710B0">
        <w:rPr>
          <w:rFonts w:ascii="Times" w:hAnsi="Times" w:cs="Times New Roman"/>
          <w:color w:val="000000"/>
        </w:rPr>
        <w:t xml:space="preserve">report also helped initiate and inform the first proposed legislation in the city </w:t>
      </w:r>
      <w:proofErr w:type="gramStart"/>
      <w:r w:rsidR="006C5CDA" w:rsidRPr="001710B0">
        <w:rPr>
          <w:rFonts w:ascii="Times" w:hAnsi="Times" w:cs="Times New Roman"/>
          <w:color w:val="000000"/>
        </w:rPr>
        <w:t>of</w:t>
      </w:r>
      <w:proofErr w:type="gramEnd"/>
      <w:r w:rsidR="006C5CDA" w:rsidRPr="001710B0">
        <w:rPr>
          <w:rFonts w:ascii="Times" w:hAnsi="Times" w:cs="Times New Roman"/>
          <w:color w:val="000000"/>
        </w:rPr>
        <w:t xml:space="preserve"> San Francisco to partially decriminalize homelessness. The legislation, drafted in part by our research team, was designed to halt the destruction of property, requir</w:t>
      </w:r>
      <w:r w:rsidR="008914EE" w:rsidRPr="001710B0">
        <w:rPr>
          <w:rFonts w:ascii="Times" w:hAnsi="Times" w:cs="Times New Roman"/>
          <w:color w:val="000000"/>
        </w:rPr>
        <w:t>ing</w:t>
      </w:r>
      <w:r w:rsidR="006C5CDA" w:rsidRPr="001710B0">
        <w:rPr>
          <w:rFonts w:ascii="Times" w:hAnsi="Times" w:cs="Times New Roman"/>
          <w:color w:val="000000"/>
        </w:rPr>
        <w:t xml:space="preserve"> the city to post warning before camp evictions, </w:t>
      </w:r>
      <w:r w:rsidR="008914EE" w:rsidRPr="001710B0">
        <w:rPr>
          <w:rFonts w:ascii="Times" w:hAnsi="Times" w:cs="Times New Roman"/>
          <w:color w:val="000000"/>
        </w:rPr>
        <w:t xml:space="preserve">and </w:t>
      </w:r>
      <w:r w:rsidR="006C5CDA" w:rsidRPr="001710B0">
        <w:rPr>
          <w:rFonts w:ascii="Times" w:hAnsi="Times" w:cs="Times New Roman"/>
          <w:color w:val="000000"/>
        </w:rPr>
        <w:t>offer shelter, housing, or an alternative safe location before issuing citations</w:t>
      </w:r>
      <w:r w:rsidRPr="001710B0">
        <w:rPr>
          <w:rFonts w:ascii="Times" w:hAnsi="Times" w:cs="Times New Roman"/>
          <w:color w:val="000000"/>
        </w:rPr>
        <w:t>.</w:t>
      </w:r>
      <w:r w:rsidR="006C5CDA" w:rsidRPr="001710B0">
        <w:rPr>
          <w:rFonts w:ascii="Times" w:hAnsi="Times" w:cs="Times New Roman"/>
          <w:color w:val="000000"/>
        </w:rPr>
        <w:t xml:space="preserve"> </w:t>
      </w:r>
      <w:r w:rsidR="00AB7CB0">
        <w:rPr>
          <w:rFonts w:ascii="Times" w:hAnsi="Times" w:cs="Times New Roman"/>
          <w:color w:val="000000"/>
        </w:rPr>
        <w:t>The proposed legislation also requires the city</w:t>
      </w:r>
      <w:r w:rsidRPr="001710B0">
        <w:rPr>
          <w:rFonts w:ascii="Times" w:hAnsi="Times" w:cs="Times New Roman"/>
          <w:color w:val="000000"/>
        </w:rPr>
        <w:t xml:space="preserve"> </w:t>
      </w:r>
      <w:r w:rsidR="00AB7CB0">
        <w:rPr>
          <w:rFonts w:ascii="Times" w:hAnsi="Times" w:cs="Times New Roman"/>
          <w:color w:val="000000"/>
        </w:rPr>
        <w:t xml:space="preserve">to </w:t>
      </w:r>
      <w:r w:rsidR="006C5CDA" w:rsidRPr="001710B0">
        <w:rPr>
          <w:rFonts w:ascii="Times" w:hAnsi="Times" w:cs="Times New Roman"/>
          <w:color w:val="000000"/>
        </w:rPr>
        <w:t xml:space="preserve">provide garbage removal and portable toilets to encampments, thus resolving public </w:t>
      </w:r>
      <w:r w:rsidR="006C5CDA" w:rsidRPr="001710B0">
        <w:rPr>
          <w:rFonts w:ascii="Times" w:hAnsi="Times" w:cs="Times New Roman"/>
          <w:color w:val="000000"/>
        </w:rPr>
        <w:lastRenderedPageBreak/>
        <w:t xml:space="preserve">health emergencies </w:t>
      </w:r>
      <w:r w:rsidRPr="001710B0">
        <w:rPr>
          <w:rFonts w:ascii="Times" w:hAnsi="Times" w:cs="Times New Roman"/>
          <w:color w:val="000000"/>
        </w:rPr>
        <w:t xml:space="preserve">used as a pretext </w:t>
      </w:r>
      <w:r w:rsidR="006C5CDA" w:rsidRPr="001710B0">
        <w:rPr>
          <w:rFonts w:ascii="Times" w:hAnsi="Times" w:cs="Times New Roman"/>
          <w:color w:val="000000"/>
        </w:rPr>
        <w:t xml:space="preserve">to force eviction. We </w:t>
      </w:r>
      <w:r w:rsidRPr="001710B0">
        <w:rPr>
          <w:rFonts w:ascii="Times" w:hAnsi="Times" w:cs="Times New Roman"/>
          <w:color w:val="000000"/>
        </w:rPr>
        <w:t>predict</w:t>
      </w:r>
      <w:r w:rsidR="006C5CDA" w:rsidRPr="001710B0">
        <w:rPr>
          <w:rFonts w:ascii="Times" w:hAnsi="Times" w:cs="Times New Roman"/>
          <w:color w:val="000000"/>
        </w:rPr>
        <w:t xml:space="preserve"> our research findings will help garner support for the future passage of this proposed legislation.</w:t>
      </w:r>
      <w:r w:rsidR="006C5CDA" w:rsidRPr="003F4A47">
        <w:rPr>
          <w:rFonts w:ascii="Times" w:hAnsi="Times" w:cs="Times New Roman"/>
          <w:color w:val="000000"/>
        </w:rPr>
        <w:t xml:space="preserve"> </w:t>
      </w:r>
    </w:p>
    <w:p w14:paraId="045A8FEC" w14:textId="7F1D1BAA" w:rsidR="006C5CDA" w:rsidRPr="00216DF2" w:rsidRDefault="006C5CDA" w:rsidP="00A75263">
      <w:pPr>
        <w:spacing w:line="480" w:lineRule="auto"/>
        <w:rPr>
          <w:rFonts w:ascii="Times" w:hAnsi="Times" w:cs="Times New Roman"/>
        </w:rPr>
      </w:pPr>
      <w:r w:rsidRPr="003F4A47">
        <w:rPr>
          <w:rFonts w:ascii="Times" w:hAnsi="Times" w:cs="Times New Roman"/>
          <w:color w:val="000000"/>
        </w:rPr>
        <w:t xml:space="preserve"> </w:t>
      </w:r>
      <w:r w:rsidR="004112B2" w:rsidRPr="003F4A47">
        <w:rPr>
          <w:rFonts w:ascii="Times" w:hAnsi="Times" w:cs="Times New Roman"/>
          <w:color w:val="000000"/>
        </w:rPr>
        <w:tab/>
      </w:r>
      <w:r w:rsidR="00207678" w:rsidRPr="003F4A47">
        <w:rPr>
          <w:rFonts w:ascii="Times" w:hAnsi="Times" w:cs="Times New Roman"/>
          <w:color w:val="000000"/>
        </w:rPr>
        <w:t>M</w:t>
      </w:r>
      <w:r w:rsidRPr="003F4A47">
        <w:rPr>
          <w:rFonts w:ascii="Times" w:hAnsi="Times" w:cs="Times New Roman"/>
          <w:color w:val="000000"/>
        </w:rPr>
        <w:t>ost of our work has been positive in shifting opinions and rolling back criminalization,</w:t>
      </w:r>
      <w:r w:rsidR="00207678" w:rsidRPr="003F4A47">
        <w:rPr>
          <w:rFonts w:ascii="Times" w:hAnsi="Times" w:cs="Times New Roman"/>
          <w:color w:val="000000"/>
        </w:rPr>
        <w:t xml:space="preserve"> but</w:t>
      </w:r>
      <w:r w:rsidRPr="003F4A47">
        <w:rPr>
          <w:rFonts w:ascii="Times" w:hAnsi="Times" w:cs="Times New Roman"/>
          <w:color w:val="000000"/>
        </w:rPr>
        <w:t xml:space="preserve"> we have also found </w:t>
      </w:r>
      <w:r w:rsidR="00207678" w:rsidRPr="003F4A47">
        <w:rPr>
          <w:rFonts w:ascii="Times" w:hAnsi="Times" w:cs="Times New Roman"/>
          <w:color w:val="000000"/>
        </w:rPr>
        <w:t xml:space="preserve">it </w:t>
      </w:r>
      <w:r w:rsidR="00644CA9" w:rsidRPr="003F4A47">
        <w:rPr>
          <w:rFonts w:ascii="Times" w:hAnsi="Times" w:cs="Times New Roman"/>
          <w:color w:val="000000"/>
        </w:rPr>
        <w:t xml:space="preserve">difficult </w:t>
      </w:r>
      <w:r w:rsidRPr="003F4A47">
        <w:rPr>
          <w:rFonts w:ascii="Times" w:hAnsi="Times" w:cs="Times New Roman"/>
          <w:color w:val="000000"/>
        </w:rPr>
        <w:t xml:space="preserve">to hold our political ground while supporting </w:t>
      </w:r>
      <w:r w:rsidR="00207678" w:rsidRPr="003F4A47">
        <w:rPr>
          <w:rFonts w:ascii="Times" w:hAnsi="Times" w:cs="Times New Roman"/>
          <w:color w:val="000000"/>
        </w:rPr>
        <w:t xml:space="preserve">incremental </w:t>
      </w:r>
      <w:r w:rsidRPr="003F4A47">
        <w:rPr>
          <w:rFonts w:ascii="Times" w:hAnsi="Times" w:cs="Times New Roman"/>
          <w:color w:val="000000"/>
        </w:rPr>
        <w:t xml:space="preserve">shifts in harmful policies. </w:t>
      </w:r>
      <w:r w:rsidRPr="001710B0">
        <w:rPr>
          <w:rFonts w:ascii="Times" w:hAnsi="Times" w:cs="Times New Roman"/>
          <w:color w:val="000000"/>
        </w:rPr>
        <w:t xml:space="preserve">Following our report release, we met repeatedly with various </w:t>
      </w:r>
      <w:r w:rsidR="00AB7E28">
        <w:rPr>
          <w:rFonts w:ascii="Times" w:hAnsi="Times" w:cs="Times New Roman"/>
          <w:color w:val="000000"/>
        </w:rPr>
        <w:t>city agencies</w:t>
      </w:r>
      <w:r w:rsidRPr="001710B0">
        <w:rPr>
          <w:rFonts w:ascii="Times" w:hAnsi="Times" w:cs="Times New Roman"/>
          <w:color w:val="000000"/>
        </w:rPr>
        <w:t xml:space="preserve">. This included many meetings with the San Francisco Police Department (SFPD) and Police Commission about how to reduce the volume of housed people’s 911 and 311 calls to complain about unhoused people’s existence in public space. </w:t>
      </w:r>
      <w:r w:rsidRPr="003F4A47">
        <w:rPr>
          <w:rFonts w:ascii="Times" w:hAnsi="Times" w:cs="Times New Roman"/>
          <w:color w:val="000000"/>
        </w:rPr>
        <w:t>Sometimes our findings were co-opted to push for a watered down political goal. For example, when we met with law enforcement officials and explained our recommendation that the city divest completely from criminalization efforts, law enforcement met this request with a promise of a shift from citations to a kinder, gentler “warning</w:t>
      </w:r>
      <w:r w:rsidR="00306C39">
        <w:rPr>
          <w:rFonts w:ascii="Times" w:hAnsi="Times" w:cs="Times New Roman"/>
          <w:color w:val="000000"/>
        </w:rPr>
        <w:t>.</w:t>
      </w:r>
      <w:r w:rsidRPr="003F4A47">
        <w:rPr>
          <w:rFonts w:ascii="Times" w:hAnsi="Times" w:cs="Times New Roman"/>
          <w:color w:val="000000"/>
        </w:rPr>
        <w:t>” Our team was divided about how to respond</w:t>
      </w:r>
      <w:r w:rsidR="008914EE" w:rsidRPr="003F4A47">
        <w:rPr>
          <w:rFonts w:ascii="Times" w:hAnsi="Times" w:cs="Times New Roman"/>
          <w:color w:val="000000"/>
        </w:rPr>
        <w:t>.</w:t>
      </w:r>
      <w:r w:rsidRPr="003F4A47">
        <w:rPr>
          <w:rFonts w:ascii="Times" w:hAnsi="Times" w:cs="Times New Roman"/>
          <w:color w:val="000000"/>
        </w:rPr>
        <w:t xml:space="preserve"> </w:t>
      </w:r>
      <w:r w:rsidR="00207678" w:rsidRPr="003F4A47">
        <w:rPr>
          <w:rFonts w:ascii="Times" w:hAnsi="Times" w:cs="Times New Roman"/>
          <w:color w:val="000000"/>
        </w:rPr>
        <w:t xml:space="preserve">Although </w:t>
      </w:r>
      <w:r w:rsidRPr="003F4A47">
        <w:rPr>
          <w:rFonts w:ascii="Times" w:hAnsi="Times" w:cs="Times New Roman"/>
          <w:color w:val="000000"/>
        </w:rPr>
        <w:t>warnings are less harmful than citations</w:t>
      </w:r>
      <w:r w:rsidR="00207678" w:rsidRPr="003F4A47">
        <w:rPr>
          <w:rFonts w:ascii="Times" w:hAnsi="Times" w:cs="Times New Roman"/>
          <w:color w:val="000000"/>
        </w:rPr>
        <w:t>, they</w:t>
      </w:r>
      <w:r w:rsidR="004112B2" w:rsidRPr="003F4A47">
        <w:rPr>
          <w:rFonts w:ascii="Times" w:hAnsi="Times" w:cs="Times New Roman"/>
          <w:color w:val="000000"/>
        </w:rPr>
        <w:t xml:space="preserve"> </w:t>
      </w:r>
      <w:r w:rsidRPr="003F4A47">
        <w:rPr>
          <w:rFonts w:ascii="Times" w:hAnsi="Times" w:cs="Times New Roman"/>
          <w:color w:val="000000"/>
        </w:rPr>
        <w:t xml:space="preserve">continue the damaging policies of displacement and ignore that police contact is inherently harmful: homelessness should not be a police issue. </w:t>
      </w:r>
    </w:p>
    <w:p w14:paraId="7F1DD82C" w14:textId="5AFDD87D" w:rsidR="006C5CDA" w:rsidRPr="00216DF2" w:rsidRDefault="00E072F4" w:rsidP="00216DF2">
      <w:pPr>
        <w:spacing w:line="480" w:lineRule="auto"/>
        <w:ind w:firstLine="720"/>
        <w:rPr>
          <w:rFonts w:ascii="Times" w:hAnsi="Times" w:cs="Times New Roman"/>
        </w:rPr>
      </w:pPr>
      <w:r>
        <w:rPr>
          <w:rFonts w:ascii="Times" w:hAnsi="Times" w:cs="Times New Roman"/>
          <w:color w:val="000000"/>
        </w:rPr>
        <w:t xml:space="preserve">The </w:t>
      </w:r>
      <w:r w:rsidR="00207678" w:rsidRPr="003F4A47">
        <w:rPr>
          <w:rFonts w:ascii="Times" w:hAnsi="Times" w:cs="Times New Roman"/>
          <w:color w:val="000000"/>
        </w:rPr>
        <w:t>COH is always grappling with t</w:t>
      </w:r>
      <w:r w:rsidR="006C5CDA" w:rsidRPr="003F4A47">
        <w:rPr>
          <w:rFonts w:ascii="Times" w:hAnsi="Times" w:cs="Times New Roman"/>
          <w:color w:val="000000"/>
        </w:rPr>
        <w:t xml:space="preserve">his tension between </w:t>
      </w:r>
      <w:proofErr w:type="gramStart"/>
      <w:r w:rsidR="006C5CDA" w:rsidRPr="003F4A47">
        <w:rPr>
          <w:rFonts w:ascii="Times" w:hAnsi="Times" w:cs="Times New Roman"/>
          <w:color w:val="000000"/>
        </w:rPr>
        <w:t>reform</w:t>
      </w:r>
      <w:proofErr w:type="gramEnd"/>
      <w:r w:rsidR="006C5CDA" w:rsidRPr="003F4A47">
        <w:rPr>
          <w:rFonts w:ascii="Times" w:hAnsi="Times" w:cs="Times New Roman"/>
          <w:color w:val="000000"/>
        </w:rPr>
        <w:t xml:space="preserve"> vs. abolition</w:t>
      </w:r>
      <w:r w:rsidR="00644CA9" w:rsidRPr="003F4A47">
        <w:rPr>
          <w:rFonts w:ascii="Times" w:hAnsi="Times" w:cs="Times New Roman"/>
          <w:color w:val="000000"/>
        </w:rPr>
        <w:t xml:space="preserve">. </w:t>
      </w:r>
      <w:r w:rsidR="006C5CDA" w:rsidRPr="003F4A47">
        <w:rPr>
          <w:rFonts w:ascii="Times" w:hAnsi="Times" w:cs="Times New Roman"/>
          <w:color w:val="000000"/>
        </w:rPr>
        <w:t>We try</w:t>
      </w:r>
      <w:r w:rsidR="004112B2" w:rsidRPr="003F4A47">
        <w:rPr>
          <w:rFonts w:ascii="Times" w:hAnsi="Times" w:cs="Times New Roman"/>
          <w:color w:val="000000"/>
        </w:rPr>
        <w:t xml:space="preserve"> to prioritize long-term change</w:t>
      </w:r>
      <w:r w:rsidR="006C5CDA" w:rsidRPr="003F4A47">
        <w:rPr>
          <w:rFonts w:ascii="Times" w:hAnsi="Times" w:cs="Times New Roman"/>
          <w:color w:val="000000"/>
        </w:rPr>
        <w:t xml:space="preserve"> and support reforms that don’t give more power or allocate more funding to policing and incarceration</w:t>
      </w:r>
      <w:r w:rsidR="00216DF2">
        <w:rPr>
          <w:rFonts w:ascii="Times" w:hAnsi="Times" w:cs="Times New Roman"/>
          <w:color w:val="000000"/>
        </w:rPr>
        <w:t xml:space="preserve">. </w:t>
      </w:r>
      <w:r w:rsidR="006C5CDA" w:rsidRPr="00216DF2">
        <w:rPr>
          <w:rFonts w:ascii="Times" w:hAnsi="Times" w:cs="Times New Roman"/>
          <w:color w:val="000000"/>
        </w:rPr>
        <w:t>Even as we worked with city agencies to institute moderate reforms, we also organized with partner organizations for more radical change. Our research findings provided useful talking points in a successful grassroots campaign against the construction of a</w:t>
      </w:r>
      <w:r w:rsidR="006C5CDA" w:rsidRPr="003F4A47">
        <w:rPr>
          <w:rFonts w:ascii="Times" w:hAnsi="Times" w:cs="Times New Roman"/>
          <w:color w:val="000000"/>
        </w:rPr>
        <w:t xml:space="preserve"> $320 million ne</w:t>
      </w:r>
      <w:r w:rsidR="004112B2" w:rsidRPr="003F4A47">
        <w:rPr>
          <w:rFonts w:ascii="Times" w:hAnsi="Times" w:cs="Times New Roman"/>
          <w:color w:val="000000"/>
        </w:rPr>
        <w:t>w jail in San Francisco. Toward</w:t>
      </w:r>
      <w:r w:rsidR="006C5CDA" w:rsidRPr="003F4A47">
        <w:rPr>
          <w:rFonts w:ascii="Times" w:hAnsi="Times" w:cs="Times New Roman"/>
          <w:color w:val="000000"/>
        </w:rPr>
        <w:t xml:space="preserve"> the end of 2016, this campaign was ultimately successful in defeating the </w:t>
      </w:r>
      <w:r w:rsidR="006C5CDA" w:rsidRPr="003F4A47">
        <w:rPr>
          <w:rFonts w:ascii="Times" w:hAnsi="Times" w:cs="Times New Roman"/>
          <w:color w:val="000000"/>
        </w:rPr>
        <w:lastRenderedPageBreak/>
        <w:t>proposal for the construction of a new jail and relied heavily on data and recommendations from our project as evidence</w:t>
      </w:r>
      <w:r w:rsidR="006E50D2" w:rsidRPr="003F4A47">
        <w:rPr>
          <w:rFonts w:ascii="Times" w:hAnsi="Times" w:cs="Times New Roman"/>
          <w:color w:val="000000"/>
        </w:rPr>
        <w:t>.</w:t>
      </w:r>
      <w:r w:rsidR="006C5CDA" w:rsidRPr="003F4A47">
        <w:rPr>
          <w:rFonts w:ascii="Times" w:hAnsi="Times" w:cs="Times New Roman"/>
          <w:color w:val="000000"/>
        </w:rPr>
        <w:t xml:space="preserve"> Our data clearly </w:t>
      </w:r>
      <w:r w:rsidR="00533E9A">
        <w:rPr>
          <w:rFonts w:ascii="Times" w:hAnsi="Times" w:cs="Times New Roman"/>
          <w:color w:val="000000"/>
        </w:rPr>
        <w:t>showed the cyclical relationship between lack of housing and incarceration</w:t>
      </w:r>
      <w:r w:rsidR="006C5CDA" w:rsidRPr="003F4A47">
        <w:rPr>
          <w:rFonts w:ascii="Times" w:hAnsi="Times" w:cs="Times New Roman"/>
          <w:color w:val="000000"/>
        </w:rPr>
        <w:t xml:space="preserve">. </w:t>
      </w:r>
      <w:r w:rsidR="00B3439C" w:rsidRPr="003F4A47">
        <w:rPr>
          <w:rFonts w:ascii="Times" w:hAnsi="Times" w:cs="Times New Roman"/>
          <w:color w:val="000000"/>
        </w:rPr>
        <w:t xml:space="preserve">Many of </w:t>
      </w:r>
      <w:r w:rsidR="006C5CDA" w:rsidRPr="003F4A47">
        <w:rPr>
          <w:rFonts w:ascii="Times" w:hAnsi="Times" w:cs="Times New Roman"/>
          <w:color w:val="000000"/>
        </w:rPr>
        <w:t xml:space="preserve">our policy recommendations were used in the </w:t>
      </w:r>
      <w:r w:rsidR="00B3439C" w:rsidRPr="003F4A47">
        <w:rPr>
          <w:rFonts w:ascii="Times" w:hAnsi="Times" w:cs="Times New Roman"/>
          <w:color w:val="000000"/>
        </w:rPr>
        <w:t>“</w:t>
      </w:r>
      <w:r w:rsidR="006C5CDA" w:rsidRPr="003F4A47">
        <w:rPr>
          <w:rFonts w:ascii="Times" w:hAnsi="Times" w:cs="Times New Roman"/>
          <w:color w:val="000000"/>
        </w:rPr>
        <w:t>No New SF Jail</w:t>
      </w:r>
      <w:r w:rsidR="00B3439C" w:rsidRPr="003F4A47">
        <w:rPr>
          <w:rFonts w:ascii="Times" w:hAnsi="Times" w:cs="Times New Roman"/>
          <w:color w:val="000000"/>
        </w:rPr>
        <w:t>”</w:t>
      </w:r>
      <w:r w:rsidR="006C5CDA" w:rsidRPr="003F4A47">
        <w:rPr>
          <w:rFonts w:ascii="Times" w:hAnsi="Times" w:cs="Times New Roman"/>
          <w:color w:val="000000"/>
        </w:rPr>
        <w:t xml:space="preserve"> campaign’s demands, i</w:t>
      </w:r>
      <w:r w:rsidR="004112B2" w:rsidRPr="003F4A47">
        <w:rPr>
          <w:rFonts w:ascii="Times" w:hAnsi="Times" w:cs="Times New Roman"/>
          <w:color w:val="000000"/>
        </w:rPr>
        <w:t xml:space="preserve">ncluding ending money bail and </w:t>
      </w:r>
      <w:r w:rsidR="006C5CDA" w:rsidRPr="003F4A47">
        <w:rPr>
          <w:rFonts w:ascii="Times" w:hAnsi="Times" w:cs="Times New Roman"/>
          <w:color w:val="000000"/>
        </w:rPr>
        <w:t>prosecution of “quality of life” infractions</w:t>
      </w:r>
      <w:r w:rsidR="00830FF6" w:rsidRPr="003F4A47">
        <w:rPr>
          <w:rFonts w:ascii="Times" w:hAnsi="Times" w:cs="Times New Roman"/>
          <w:color w:val="000000"/>
        </w:rPr>
        <w:t>.</w:t>
      </w:r>
      <w:r w:rsidR="006C5CDA" w:rsidRPr="003F4A47">
        <w:rPr>
          <w:rFonts w:ascii="Times" w:hAnsi="Times" w:cs="Times New Roman"/>
          <w:color w:val="000000"/>
        </w:rPr>
        <w:t xml:space="preserve"> </w:t>
      </w:r>
      <w:r w:rsidR="00830FF6" w:rsidRPr="003F4A47">
        <w:rPr>
          <w:rFonts w:ascii="Times" w:hAnsi="Times" w:cs="Times New Roman"/>
          <w:color w:val="000000"/>
        </w:rPr>
        <w:t xml:space="preserve">These </w:t>
      </w:r>
      <w:r w:rsidR="006C5CDA" w:rsidRPr="003F4A47">
        <w:rPr>
          <w:rFonts w:ascii="Times" w:hAnsi="Times" w:cs="Times New Roman"/>
          <w:color w:val="000000"/>
        </w:rPr>
        <w:t>are now part of larger campaigns to reform the San Francisco criminal (</w:t>
      </w:r>
      <w:proofErr w:type="gramStart"/>
      <w:r w:rsidR="006C5CDA" w:rsidRPr="003F4A47">
        <w:rPr>
          <w:rFonts w:ascii="Times" w:hAnsi="Times" w:cs="Times New Roman"/>
          <w:color w:val="000000"/>
        </w:rPr>
        <w:t>in)justice</w:t>
      </w:r>
      <w:proofErr w:type="gramEnd"/>
      <w:r w:rsidR="006C5CDA" w:rsidRPr="003F4A47">
        <w:rPr>
          <w:rFonts w:ascii="Times" w:hAnsi="Times" w:cs="Times New Roman"/>
          <w:color w:val="000000"/>
        </w:rPr>
        <w:t xml:space="preserve"> system.</w:t>
      </w:r>
    </w:p>
    <w:p w14:paraId="36FB0F97" w14:textId="658F19FE" w:rsidR="006C5CDA" w:rsidRPr="00216DF2" w:rsidRDefault="006C5CDA" w:rsidP="00A75263">
      <w:pPr>
        <w:spacing w:line="480" w:lineRule="auto"/>
        <w:ind w:firstLine="720"/>
        <w:rPr>
          <w:rFonts w:ascii="Times" w:hAnsi="Times" w:cs="Times New Roman"/>
        </w:rPr>
      </w:pPr>
      <w:r w:rsidRPr="00216DF2">
        <w:rPr>
          <w:rFonts w:ascii="Times" w:hAnsi="Times" w:cs="Times New Roman"/>
          <w:color w:val="000000"/>
        </w:rPr>
        <w:t>Despite these important gains, criminalization of homelessness continues unabated in San Francisco and throughout the United States. In direct response to our proposed legislation to decriminalize homelessness</w:t>
      </w:r>
      <w:r w:rsidR="00830FF6" w:rsidRPr="00216DF2">
        <w:rPr>
          <w:rFonts w:ascii="Times" w:hAnsi="Times" w:cs="Times New Roman"/>
          <w:color w:val="000000"/>
        </w:rPr>
        <w:t>,</w:t>
      </w:r>
      <w:r w:rsidRPr="00216DF2">
        <w:rPr>
          <w:rFonts w:ascii="Times" w:hAnsi="Times" w:cs="Times New Roman"/>
          <w:color w:val="000000"/>
        </w:rPr>
        <w:t xml:space="preserve"> supported by four of the eleven city supervisors, </w:t>
      </w:r>
      <w:r w:rsidR="006D5425" w:rsidRPr="00216DF2">
        <w:rPr>
          <w:rFonts w:ascii="Times" w:hAnsi="Times" w:cs="Times New Roman"/>
          <w:color w:val="000000"/>
        </w:rPr>
        <w:t>the opposing faction devis</w:t>
      </w:r>
      <w:r w:rsidR="00B3439C" w:rsidRPr="00216DF2">
        <w:rPr>
          <w:rFonts w:ascii="Times" w:hAnsi="Times" w:cs="Times New Roman"/>
          <w:color w:val="000000"/>
        </w:rPr>
        <w:t xml:space="preserve">ed </w:t>
      </w:r>
      <w:r w:rsidRPr="00216DF2">
        <w:rPr>
          <w:rFonts w:ascii="Times" w:hAnsi="Times" w:cs="Times New Roman"/>
          <w:color w:val="000000"/>
        </w:rPr>
        <w:t>an “anti-camping” ordinance as a ballot initiative</w:t>
      </w:r>
      <w:r w:rsidR="004A6E25">
        <w:rPr>
          <w:rFonts w:ascii="Times" w:hAnsi="Times" w:cs="Times New Roman"/>
          <w:color w:val="000000"/>
        </w:rPr>
        <w:t>,</w:t>
      </w:r>
      <w:r w:rsidR="006D5425" w:rsidRPr="00216DF2">
        <w:rPr>
          <w:rFonts w:ascii="Times" w:hAnsi="Times" w:cs="Times New Roman"/>
          <w:color w:val="000000"/>
        </w:rPr>
        <w:t xml:space="preserve"> which </w:t>
      </w:r>
      <w:r w:rsidRPr="00216DF2">
        <w:rPr>
          <w:rFonts w:ascii="Times" w:hAnsi="Times" w:cs="Times New Roman"/>
          <w:color w:val="000000"/>
        </w:rPr>
        <w:t>pass</w:t>
      </w:r>
      <w:r w:rsidR="00B3439C" w:rsidRPr="00216DF2">
        <w:rPr>
          <w:rFonts w:ascii="Times" w:hAnsi="Times" w:cs="Times New Roman"/>
          <w:color w:val="000000"/>
        </w:rPr>
        <w:t>ed</w:t>
      </w:r>
      <w:r w:rsidRPr="00216DF2">
        <w:rPr>
          <w:rFonts w:ascii="Times" w:hAnsi="Times" w:cs="Times New Roman"/>
          <w:color w:val="000000"/>
        </w:rPr>
        <w:t xml:space="preserve"> by a voter majority. </w:t>
      </w:r>
      <w:r w:rsidR="006D5425" w:rsidRPr="00216DF2">
        <w:rPr>
          <w:rFonts w:ascii="Times" w:hAnsi="Times" w:cs="Times New Roman"/>
          <w:color w:val="000000"/>
        </w:rPr>
        <w:t xml:space="preserve">Although </w:t>
      </w:r>
      <w:r w:rsidRPr="00216DF2">
        <w:rPr>
          <w:rFonts w:ascii="Times" w:hAnsi="Times" w:cs="Times New Roman"/>
          <w:color w:val="000000"/>
        </w:rPr>
        <w:t xml:space="preserve">some cities, such as Indianapolis and Seattle, have recently passed ordinances </w:t>
      </w:r>
      <w:r w:rsidR="006D5425" w:rsidRPr="00216DF2">
        <w:rPr>
          <w:rFonts w:ascii="Times" w:hAnsi="Times" w:cs="Times New Roman"/>
          <w:color w:val="000000"/>
        </w:rPr>
        <w:t xml:space="preserve">intended to reduce </w:t>
      </w:r>
      <w:r w:rsidRPr="00216DF2">
        <w:rPr>
          <w:rFonts w:ascii="Times" w:hAnsi="Times" w:cs="Times New Roman"/>
          <w:color w:val="000000"/>
        </w:rPr>
        <w:t xml:space="preserve">criminalization, our experience in San Francisco shows this to be incredibly difficult. </w:t>
      </w:r>
      <w:r w:rsidR="00B3439C" w:rsidRPr="00216DF2">
        <w:rPr>
          <w:rFonts w:ascii="Times" w:hAnsi="Times" w:cs="Times New Roman"/>
          <w:color w:val="000000"/>
        </w:rPr>
        <w:t xml:space="preserve"> E</w:t>
      </w:r>
      <w:r w:rsidRPr="00216DF2">
        <w:rPr>
          <w:rFonts w:ascii="Times" w:hAnsi="Times" w:cs="Times New Roman"/>
          <w:color w:val="000000"/>
        </w:rPr>
        <w:t xml:space="preserve">ven in “left-coast” San Francisco, </w:t>
      </w:r>
      <w:r w:rsidR="006D5425" w:rsidRPr="00216DF2">
        <w:rPr>
          <w:rFonts w:ascii="Times" w:hAnsi="Times" w:cs="Times New Roman"/>
          <w:color w:val="000000"/>
        </w:rPr>
        <w:t xml:space="preserve">we found </w:t>
      </w:r>
      <w:r w:rsidRPr="00216DF2">
        <w:rPr>
          <w:rFonts w:ascii="Times" w:hAnsi="Times" w:cs="Times New Roman"/>
          <w:color w:val="000000"/>
        </w:rPr>
        <w:t>that more immediate gains are possible with agency technocrats who can make internal reforms</w:t>
      </w:r>
      <w:r w:rsidR="00B3439C" w:rsidRPr="00216DF2">
        <w:rPr>
          <w:rFonts w:ascii="Times" w:hAnsi="Times" w:cs="Times New Roman"/>
          <w:color w:val="000000"/>
        </w:rPr>
        <w:t>,</w:t>
      </w:r>
      <w:r w:rsidRPr="00216DF2">
        <w:rPr>
          <w:rFonts w:ascii="Times" w:hAnsi="Times" w:cs="Times New Roman"/>
          <w:color w:val="000000"/>
        </w:rPr>
        <w:t xml:space="preserve"> or </w:t>
      </w:r>
      <w:r w:rsidR="00B3439C" w:rsidRPr="00216DF2">
        <w:rPr>
          <w:rFonts w:ascii="Times" w:hAnsi="Times" w:cs="Times New Roman"/>
          <w:color w:val="000000"/>
        </w:rPr>
        <w:t xml:space="preserve">by </w:t>
      </w:r>
      <w:r w:rsidRPr="00216DF2">
        <w:rPr>
          <w:rFonts w:ascii="Times" w:hAnsi="Times" w:cs="Times New Roman"/>
          <w:color w:val="000000"/>
        </w:rPr>
        <w:t>assisting local legal struggles protecting the rights of the poor.  </w:t>
      </w:r>
    </w:p>
    <w:p w14:paraId="085E0D91" w14:textId="6019F4A2" w:rsidR="00734D1A" w:rsidRDefault="006C5CDA" w:rsidP="001A0383">
      <w:pPr>
        <w:spacing w:line="480" w:lineRule="auto"/>
        <w:ind w:firstLine="720"/>
        <w:rPr>
          <w:rFonts w:ascii="Times" w:hAnsi="Times" w:cs="Times New Roman"/>
          <w:b/>
          <w:bCs/>
          <w:color w:val="1A1A1A"/>
        </w:rPr>
      </w:pPr>
      <w:r w:rsidRPr="00216DF2">
        <w:rPr>
          <w:rFonts w:ascii="Times" w:hAnsi="Times" w:cs="Times New Roman"/>
          <w:color w:val="000000"/>
        </w:rPr>
        <w:t xml:space="preserve">The limits and barriers </w:t>
      </w:r>
      <w:r w:rsidR="00450012">
        <w:rPr>
          <w:rFonts w:ascii="Times" w:hAnsi="Times" w:cs="Times New Roman"/>
          <w:color w:val="000000"/>
        </w:rPr>
        <w:t>to</w:t>
      </w:r>
      <w:r w:rsidRPr="00216DF2">
        <w:rPr>
          <w:rFonts w:ascii="Times" w:hAnsi="Times" w:cs="Times New Roman"/>
          <w:color w:val="000000"/>
        </w:rPr>
        <w:t xml:space="preserve"> local reform that we found in our research suggest that </w:t>
      </w:r>
      <w:r w:rsidR="00450012">
        <w:rPr>
          <w:rFonts w:ascii="Times" w:hAnsi="Times" w:cs="Times New Roman"/>
          <w:color w:val="000000"/>
        </w:rPr>
        <w:t xml:space="preserve">we must continue pushing for </w:t>
      </w:r>
      <w:r w:rsidRPr="00216DF2">
        <w:rPr>
          <w:rFonts w:ascii="Times" w:hAnsi="Times" w:cs="Times New Roman"/>
          <w:color w:val="000000"/>
        </w:rPr>
        <w:t>policy solutions</w:t>
      </w:r>
      <w:r w:rsidR="00450012">
        <w:rPr>
          <w:rFonts w:ascii="Times" w:hAnsi="Times" w:cs="Times New Roman"/>
          <w:color w:val="000000"/>
        </w:rPr>
        <w:t xml:space="preserve"> at the state and national level</w:t>
      </w:r>
      <w:r w:rsidRPr="00216DF2">
        <w:rPr>
          <w:rFonts w:ascii="Times" w:hAnsi="Times" w:cs="Times New Roman"/>
          <w:color w:val="000000"/>
        </w:rPr>
        <w:t>.  </w:t>
      </w:r>
      <w:r w:rsidR="00BD5568" w:rsidRPr="00177DA8">
        <w:rPr>
          <w:rFonts w:ascii="Times" w:hAnsi="Times"/>
        </w:rPr>
        <w:t xml:space="preserve">Since 2013, </w:t>
      </w:r>
      <w:r w:rsidR="00450012">
        <w:rPr>
          <w:rFonts w:ascii="Times" w:hAnsi="Times"/>
        </w:rPr>
        <w:t xml:space="preserve">a coalition </w:t>
      </w:r>
      <w:r w:rsidR="00BD5568" w:rsidRPr="00177DA8">
        <w:rPr>
          <w:rFonts w:ascii="Times" w:hAnsi="Times"/>
        </w:rPr>
        <w:t>organized through the Western Regional Advocacy Project (WRAP) ha</w:t>
      </w:r>
      <w:r w:rsidR="00884202">
        <w:rPr>
          <w:rFonts w:ascii="Times" w:hAnsi="Times"/>
        </w:rPr>
        <w:t>s</w:t>
      </w:r>
      <w:r w:rsidR="00BD5568" w:rsidRPr="00177DA8">
        <w:rPr>
          <w:rFonts w:ascii="Times" w:hAnsi="Times"/>
        </w:rPr>
        <w:t xml:space="preserve"> </w:t>
      </w:r>
      <w:r w:rsidR="00884202">
        <w:rPr>
          <w:rFonts w:ascii="Times" w:hAnsi="Times"/>
        </w:rPr>
        <w:t xml:space="preserve">had bills </w:t>
      </w:r>
      <w:r w:rsidR="001710B0">
        <w:rPr>
          <w:rFonts w:ascii="Times" w:hAnsi="Times"/>
        </w:rPr>
        <w:t>presented at</w:t>
      </w:r>
      <w:r w:rsidR="00BD5568" w:rsidRPr="00177DA8">
        <w:rPr>
          <w:rFonts w:ascii="Times" w:hAnsi="Times"/>
        </w:rPr>
        <w:t xml:space="preserve"> state legislatures in Oreg</w:t>
      </w:r>
      <w:r w:rsidR="001710B0">
        <w:rPr>
          <w:rFonts w:ascii="Times" w:hAnsi="Times"/>
        </w:rPr>
        <w:t>on, Colorado, and California called the Right to Rest Act</w:t>
      </w:r>
      <w:r w:rsidR="00BD5568" w:rsidRPr="00177DA8">
        <w:rPr>
          <w:rFonts w:ascii="Times" w:hAnsi="Times"/>
        </w:rPr>
        <w:t xml:space="preserve"> that would make it illegal to cite or arrest </w:t>
      </w:r>
      <w:r w:rsidR="00C61E94">
        <w:rPr>
          <w:rFonts w:ascii="Times" w:hAnsi="Times"/>
        </w:rPr>
        <w:t xml:space="preserve">people </w:t>
      </w:r>
      <w:r w:rsidR="00BD5568" w:rsidRPr="00177DA8">
        <w:rPr>
          <w:rFonts w:ascii="Times" w:hAnsi="Times"/>
        </w:rPr>
        <w:t>for resting in public spaces when shelter is unavailabl</w:t>
      </w:r>
      <w:r w:rsidR="00BD5568" w:rsidRPr="00A72B67">
        <w:t>e.</w:t>
      </w:r>
      <w:r w:rsidR="00BD5568" w:rsidRPr="00A72B67">
        <w:rPr>
          <w:rFonts w:ascii="Times" w:hAnsi="Times"/>
          <w:vertAlign w:val="superscript"/>
        </w:rPr>
        <w:t xml:space="preserve"> </w:t>
      </w:r>
      <w:r w:rsidR="00BD5568" w:rsidRPr="00177DA8">
        <w:rPr>
          <w:rFonts w:ascii="Times" w:hAnsi="Times"/>
        </w:rPr>
        <w:t xml:space="preserve"> </w:t>
      </w:r>
      <w:r w:rsidR="00BD5568">
        <w:rPr>
          <w:rFonts w:ascii="Times" w:hAnsi="Times"/>
        </w:rPr>
        <w:t>W</w:t>
      </w:r>
      <w:r w:rsidR="00BD5568" w:rsidRPr="00177DA8">
        <w:rPr>
          <w:rFonts w:ascii="Times" w:hAnsi="Times"/>
        </w:rPr>
        <w:t xml:space="preserve">hile no bill has been successfully passed, the legislation is increasingly becoming a point of distinction in progressive credentials among left-leaning </w:t>
      </w:r>
      <w:r w:rsidR="00BD5568" w:rsidRPr="00177DA8">
        <w:rPr>
          <w:rFonts w:ascii="Times" w:hAnsi="Times"/>
        </w:rPr>
        <w:lastRenderedPageBreak/>
        <w:t>politicians and political groups, in forcing them to support or oppose a right to rest and has squarely shifted the concept of “the criminalization of homelessness” from a social movements slogan into the lexicon of journalists, lawyers, politicians, and policymakers.</w:t>
      </w:r>
      <w:r w:rsidR="001710B0">
        <w:rPr>
          <w:rFonts w:ascii="Times" w:hAnsi="Times"/>
        </w:rPr>
        <w:t xml:space="preserve"> Just as our work has supported this legislative campaign, we hope that future research </w:t>
      </w:r>
      <w:r w:rsidR="00F1427C">
        <w:rPr>
          <w:rFonts w:ascii="Times" w:hAnsi="Times"/>
        </w:rPr>
        <w:t xml:space="preserve">will </w:t>
      </w:r>
      <w:bookmarkStart w:id="0" w:name="_GoBack"/>
      <w:bookmarkEnd w:id="0"/>
      <w:r w:rsidR="001710B0">
        <w:rPr>
          <w:rFonts w:ascii="Times" w:hAnsi="Times"/>
        </w:rPr>
        <w:t xml:space="preserve">do the same. </w:t>
      </w:r>
    </w:p>
    <w:p w14:paraId="6ADEE23B" w14:textId="77777777" w:rsidR="006C5CDA" w:rsidRPr="00216DF2" w:rsidRDefault="006C5CDA" w:rsidP="00A75263">
      <w:pPr>
        <w:spacing w:line="480" w:lineRule="auto"/>
        <w:rPr>
          <w:rFonts w:ascii="Times" w:eastAsia="Times New Roman" w:hAnsi="Times" w:cs="Times New Roman"/>
        </w:rPr>
      </w:pPr>
    </w:p>
    <w:p w14:paraId="2DD67779" w14:textId="4F2B77A7" w:rsidR="004B7BB7" w:rsidRPr="00216DF2" w:rsidRDefault="004B7BB7" w:rsidP="00BB4ABB">
      <w:pPr>
        <w:spacing w:line="480" w:lineRule="auto"/>
        <w:outlineLvl w:val="0"/>
        <w:rPr>
          <w:rFonts w:ascii="Times" w:hAnsi="Times"/>
        </w:rPr>
      </w:pPr>
    </w:p>
    <w:sectPr w:rsidR="004B7BB7" w:rsidRPr="00216DF2" w:rsidSect="003A3893">
      <w:footerReference w:type="even" r:id="rId8"/>
      <w:footerReference w:type="default" r:id="rId9"/>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16AB0A" w15:done="0"/>
  <w15:commentEx w15:paraId="1FC9B802" w15:done="0"/>
  <w15:commentEx w15:paraId="0B976951" w15:done="0"/>
  <w15:commentEx w15:paraId="3F041E28" w15:done="0"/>
  <w15:commentEx w15:paraId="41E5E92D" w15:done="0"/>
  <w15:commentEx w15:paraId="3E9088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16AB0A" w16cid:durableId="1F02C37E"/>
  <w16cid:commentId w16cid:paraId="1FC9B802" w16cid:durableId="1F02C37F"/>
  <w16cid:commentId w16cid:paraId="0B976951" w16cid:durableId="1F02C578"/>
  <w16cid:commentId w16cid:paraId="3F041E28" w16cid:durableId="1F02C9D6"/>
  <w16cid:commentId w16cid:paraId="41E5E92D" w16cid:durableId="1F02C380"/>
  <w16cid:commentId w16cid:paraId="3E9088CB" w16cid:durableId="1F02C38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F0446" w14:textId="77777777" w:rsidR="00F84EC0" w:rsidRDefault="00F84EC0" w:rsidP="00441E1C">
      <w:r>
        <w:separator/>
      </w:r>
    </w:p>
  </w:endnote>
  <w:endnote w:type="continuationSeparator" w:id="0">
    <w:p w14:paraId="5BAAD004" w14:textId="77777777" w:rsidR="00F84EC0" w:rsidRDefault="00F84EC0" w:rsidP="0044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521AA" w14:textId="77777777" w:rsidR="00F84EC0" w:rsidRDefault="00F84EC0" w:rsidP="002076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605FBA" w14:textId="77777777" w:rsidR="00F84EC0" w:rsidRDefault="00F84EC0" w:rsidP="00441E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89944" w14:textId="74808763" w:rsidR="00F84EC0" w:rsidRDefault="00F84EC0" w:rsidP="002076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427C">
      <w:rPr>
        <w:rStyle w:val="PageNumber"/>
        <w:noProof/>
      </w:rPr>
      <w:t>22</w:t>
    </w:r>
    <w:r>
      <w:rPr>
        <w:rStyle w:val="PageNumber"/>
      </w:rPr>
      <w:fldChar w:fldCharType="end"/>
    </w:r>
  </w:p>
  <w:p w14:paraId="11EFD55A" w14:textId="755C6543" w:rsidR="00F84EC0" w:rsidRDefault="00D86EDB" w:rsidP="00441E1C">
    <w:pPr>
      <w:pStyle w:val="Footer"/>
      <w:ind w:right="360"/>
    </w:pPr>
    <w:r>
      <w:t>COHSF SIF chapter 7-29</w:t>
    </w:r>
    <w:r w:rsidR="00F84EC0">
      <w:t>-18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42827" w14:textId="77777777" w:rsidR="00F84EC0" w:rsidRDefault="00F84EC0" w:rsidP="00441E1C">
      <w:r>
        <w:separator/>
      </w:r>
    </w:p>
  </w:footnote>
  <w:footnote w:type="continuationSeparator" w:id="0">
    <w:p w14:paraId="3644CAC8" w14:textId="77777777" w:rsidR="00F84EC0" w:rsidRDefault="00F84EC0" w:rsidP="00441E1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er herring">
    <w15:presenceInfo w15:providerId="Windows Live" w15:userId="d40134ae72e924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DA"/>
    <w:rsid w:val="0000409E"/>
    <w:rsid w:val="000066F1"/>
    <w:rsid w:val="00092433"/>
    <w:rsid w:val="00096A04"/>
    <w:rsid w:val="000B1D54"/>
    <w:rsid w:val="000C00A8"/>
    <w:rsid w:val="000C3EDA"/>
    <w:rsid w:val="001274EC"/>
    <w:rsid w:val="00127883"/>
    <w:rsid w:val="0013333F"/>
    <w:rsid w:val="00133CC3"/>
    <w:rsid w:val="00151990"/>
    <w:rsid w:val="0016249F"/>
    <w:rsid w:val="001710B0"/>
    <w:rsid w:val="001715A1"/>
    <w:rsid w:val="00185242"/>
    <w:rsid w:val="001A0383"/>
    <w:rsid w:val="001A7462"/>
    <w:rsid w:val="001A748D"/>
    <w:rsid w:val="001C631A"/>
    <w:rsid w:val="001C6D19"/>
    <w:rsid w:val="001C6EF0"/>
    <w:rsid w:val="001D0DF7"/>
    <w:rsid w:val="001F46CA"/>
    <w:rsid w:val="001F52A6"/>
    <w:rsid w:val="00207678"/>
    <w:rsid w:val="00216DF2"/>
    <w:rsid w:val="0022512E"/>
    <w:rsid w:val="0023063F"/>
    <w:rsid w:val="00235A3A"/>
    <w:rsid w:val="002421F7"/>
    <w:rsid w:val="002438B8"/>
    <w:rsid w:val="0024636A"/>
    <w:rsid w:val="002717CF"/>
    <w:rsid w:val="00276BBB"/>
    <w:rsid w:val="00281FD1"/>
    <w:rsid w:val="0028733A"/>
    <w:rsid w:val="00291FC5"/>
    <w:rsid w:val="002C7FC6"/>
    <w:rsid w:val="002E3620"/>
    <w:rsid w:val="002E4720"/>
    <w:rsid w:val="002F567B"/>
    <w:rsid w:val="00306C39"/>
    <w:rsid w:val="003156EE"/>
    <w:rsid w:val="0031727C"/>
    <w:rsid w:val="003238BD"/>
    <w:rsid w:val="00341A28"/>
    <w:rsid w:val="00345660"/>
    <w:rsid w:val="003500C5"/>
    <w:rsid w:val="0035521B"/>
    <w:rsid w:val="00356493"/>
    <w:rsid w:val="00356B8A"/>
    <w:rsid w:val="00360405"/>
    <w:rsid w:val="003642AE"/>
    <w:rsid w:val="00376171"/>
    <w:rsid w:val="003857DC"/>
    <w:rsid w:val="0039271D"/>
    <w:rsid w:val="00395039"/>
    <w:rsid w:val="003A3893"/>
    <w:rsid w:val="003B6544"/>
    <w:rsid w:val="003B7DB2"/>
    <w:rsid w:val="003C0D15"/>
    <w:rsid w:val="003C7286"/>
    <w:rsid w:val="003C7C93"/>
    <w:rsid w:val="003D2D8B"/>
    <w:rsid w:val="003E1280"/>
    <w:rsid w:val="003E602B"/>
    <w:rsid w:val="003F1A36"/>
    <w:rsid w:val="003F4A47"/>
    <w:rsid w:val="004112B2"/>
    <w:rsid w:val="00411932"/>
    <w:rsid w:val="004156FE"/>
    <w:rsid w:val="004176DC"/>
    <w:rsid w:val="0042380E"/>
    <w:rsid w:val="00427D17"/>
    <w:rsid w:val="00433FD9"/>
    <w:rsid w:val="0043682B"/>
    <w:rsid w:val="00437FE0"/>
    <w:rsid w:val="00441E1C"/>
    <w:rsid w:val="00450012"/>
    <w:rsid w:val="00457FE1"/>
    <w:rsid w:val="004638D4"/>
    <w:rsid w:val="004714AF"/>
    <w:rsid w:val="00476EF0"/>
    <w:rsid w:val="004A3872"/>
    <w:rsid w:val="004A6E25"/>
    <w:rsid w:val="004B7BB7"/>
    <w:rsid w:val="004C306F"/>
    <w:rsid w:val="004C31D5"/>
    <w:rsid w:val="004C61BA"/>
    <w:rsid w:val="004D302C"/>
    <w:rsid w:val="004E0540"/>
    <w:rsid w:val="004E1DDA"/>
    <w:rsid w:val="005049B2"/>
    <w:rsid w:val="00516C47"/>
    <w:rsid w:val="00533E9A"/>
    <w:rsid w:val="00576600"/>
    <w:rsid w:val="005A5A30"/>
    <w:rsid w:val="005B6096"/>
    <w:rsid w:val="005B7593"/>
    <w:rsid w:val="005B798D"/>
    <w:rsid w:val="005C26B5"/>
    <w:rsid w:val="005C64D7"/>
    <w:rsid w:val="005C6854"/>
    <w:rsid w:val="005F0164"/>
    <w:rsid w:val="0060748A"/>
    <w:rsid w:val="00614819"/>
    <w:rsid w:val="00627380"/>
    <w:rsid w:val="00634FD3"/>
    <w:rsid w:val="006436E1"/>
    <w:rsid w:val="00644CA9"/>
    <w:rsid w:val="00683353"/>
    <w:rsid w:val="006908A7"/>
    <w:rsid w:val="006A19B9"/>
    <w:rsid w:val="006C5CDA"/>
    <w:rsid w:val="006D5425"/>
    <w:rsid w:val="006E50D2"/>
    <w:rsid w:val="006F76FD"/>
    <w:rsid w:val="0072281B"/>
    <w:rsid w:val="00734D1A"/>
    <w:rsid w:val="00755156"/>
    <w:rsid w:val="0075607F"/>
    <w:rsid w:val="007609F7"/>
    <w:rsid w:val="00777E24"/>
    <w:rsid w:val="007835E6"/>
    <w:rsid w:val="00785D47"/>
    <w:rsid w:val="007913BC"/>
    <w:rsid w:val="00792693"/>
    <w:rsid w:val="007A6894"/>
    <w:rsid w:val="007C4B90"/>
    <w:rsid w:val="007D5C22"/>
    <w:rsid w:val="007E7CFD"/>
    <w:rsid w:val="008055F5"/>
    <w:rsid w:val="00830FF6"/>
    <w:rsid w:val="00833AB7"/>
    <w:rsid w:val="00857B33"/>
    <w:rsid w:val="00884202"/>
    <w:rsid w:val="008914EE"/>
    <w:rsid w:val="008B09FC"/>
    <w:rsid w:val="008D1553"/>
    <w:rsid w:val="008E6E03"/>
    <w:rsid w:val="008F4ED0"/>
    <w:rsid w:val="008F73E4"/>
    <w:rsid w:val="009167BD"/>
    <w:rsid w:val="0092663A"/>
    <w:rsid w:val="0093129A"/>
    <w:rsid w:val="00932FFA"/>
    <w:rsid w:val="0093743B"/>
    <w:rsid w:val="00947D1E"/>
    <w:rsid w:val="00952669"/>
    <w:rsid w:val="00962933"/>
    <w:rsid w:val="009B3D05"/>
    <w:rsid w:val="009B420B"/>
    <w:rsid w:val="009B42B8"/>
    <w:rsid w:val="009C0AB6"/>
    <w:rsid w:val="009C21F2"/>
    <w:rsid w:val="009D24A6"/>
    <w:rsid w:val="009F0D1A"/>
    <w:rsid w:val="009F7113"/>
    <w:rsid w:val="00A07FE6"/>
    <w:rsid w:val="00A17BAC"/>
    <w:rsid w:val="00A17C1D"/>
    <w:rsid w:val="00A71A0B"/>
    <w:rsid w:val="00A75263"/>
    <w:rsid w:val="00A75BBC"/>
    <w:rsid w:val="00A80B6C"/>
    <w:rsid w:val="00A903A4"/>
    <w:rsid w:val="00A9249D"/>
    <w:rsid w:val="00AB1178"/>
    <w:rsid w:val="00AB227B"/>
    <w:rsid w:val="00AB59B2"/>
    <w:rsid w:val="00AB7CB0"/>
    <w:rsid w:val="00AB7E28"/>
    <w:rsid w:val="00AD4562"/>
    <w:rsid w:val="00AD5173"/>
    <w:rsid w:val="00AE1A30"/>
    <w:rsid w:val="00AE3010"/>
    <w:rsid w:val="00AF7722"/>
    <w:rsid w:val="00B11173"/>
    <w:rsid w:val="00B112AB"/>
    <w:rsid w:val="00B21A7D"/>
    <w:rsid w:val="00B3439C"/>
    <w:rsid w:val="00B35C9D"/>
    <w:rsid w:val="00B409C5"/>
    <w:rsid w:val="00B52A67"/>
    <w:rsid w:val="00B57932"/>
    <w:rsid w:val="00B63635"/>
    <w:rsid w:val="00B6465F"/>
    <w:rsid w:val="00B6768B"/>
    <w:rsid w:val="00B7298B"/>
    <w:rsid w:val="00B94338"/>
    <w:rsid w:val="00BB01BA"/>
    <w:rsid w:val="00BB3C15"/>
    <w:rsid w:val="00BB4ABB"/>
    <w:rsid w:val="00BD3836"/>
    <w:rsid w:val="00BD5568"/>
    <w:rsid w:val="00BF4600"/>
    <w:rsid w:val="00C05D1D"/>
    <w:rsid w:val="00C256E2"/>
    <w:rsid w:val="00C57B74"/>
    <w:rsid w:val="00C61E94"/>
    <w:rsid w:val="00C70808"/>
    <w:rsid w:val="00C74C68"/>
    <w:rsid w:val="00C77C93"/>
    <w:rsid w:val="00C83E43"/>
    <w:rsid w:val="00C92B79"/>
    <w:rsid w:val="00C97CAB"/>
    <w:rsid w:val="00CB50C1"/>
    <w:rsid w:val="00CB66A3"/>
    <w:rsid w:val="00CC3182"/>
    <w:rsid w:val="00CF15D5"/>
    <w:rsid w:val="00D068EB"/>
    <w:rsid w:val="00D42302"/>
    <w:rsid w:val="00D66E29"/>
    <w:rsid w:val="00D86EDB"/>
    <w:rsid w:val="00DA3DEE"/>
    <w:rsid w:val="00DA6B82"/>
    <w:rsid w:val="00DB33FA"/>
    <w:rsid w:val="00DB47AD"/>
    <w:rsid w:val="00DB7D1C"/>
    <w:rsid w:val="00DC3DBE"/>
    <w:rsid w:val="00DF1FF6"/>
    <w:rsid w:val="00DF5010"/>
    <w:rsid w:val="00E043EA"/>
    <w:rsid w:val="00E045A0"/>
    <w:rsid w:val="00E072F4"/>
    <w:rsid w:val="00E1126C"/>
    <w:rsid w:val="00E20CB7"/>
    <w:rsid w:val="00E46593"/>
    <w:rsid w:val="00E736E3"/>
    <w:rsid w:val="00E8408C"/>
    <w:rsid w:val="00EC5832"/>
    <w:rsid w:val="00EC7C21"/>
    <w:rsid w:val="00ED34A2"/>
    <w:rsid w:val="00EE1684"/>
    <w:rsid w:val="00EF1199"/>
    <w:rsid w:val="00F04D2C"/>
    <w:rsid w:val="00F1427C"/>
    <w:rsid w:val="00F458C8"/>
    <w:rsid w:val="00F523FA"/>
    <w:rsid w:val="00F82355"/>
    <w:rsid w:val="00F84EC0"/>
    <w:rsid w:val="00F940F5"/>
    <w:rsid w:val="00FB318A"/>
    <w:rsid w:val="00FB7047"/>
    <w:rsid w:val="00FC193F"/>
    <w:rsid w:val="00FC60F9"/>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1BD5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5CDA"/>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C5CDA"/>
  </w:style>
  <w:style w:type="paragraph" w:styleId="Footer">
    <w:name w:val="footer"/>
    <w:basedOn w:val="Normal"/>
    <w:link w:val="FooterChar"/>
    <w:uiPriority w:val="99"/>
    <w:unhideWhenUsed/>
    <w:rsid w:val="00441E1C"/>
    <w:pPr>
      <w:tabs>
        <w:tab w:val="center" w:pos="4320"/>
        <w:tab w:val="right" w:pos="8640"/>
      </w:tabs>
    </w:pPr>
  </w:style>
  <w:style w:type="character" w:customStyle="1" w:styleId="FooterChar">
    <w:name w:val="Footer Char"/>
    <w:basedOn w:val="DefaultParagraphFont"/>
    <w:link w:val="Footer"/>
    <w:uiPriority w:val="99"/>
    <w:rsid w:val="00441E1C"/>
  </w:style>
  <w:style w:type="character" w:styleId="PageNumber">
    <w:name w:val="page number"/>
    <w:basedOn w:val="DefaultParagraphFont"/>
    <w:uiPriority w:val="99"/>
    <w:semiHidden/>
    <w:unhideWhenUsed/>
    <w:rsid w:val="00441E1C"/>
  </w:style>
  <w:style w:type="paragraph" w:styleId="Header">
    <w:name w:val="header"/>
    <w:basedOn w:val="Normal"/>
    <w:link w:val="HeaderChar"/>
    <w:uiPriority w:val="99"/>
    <w:unhideWhenUsed/>
    <w:rsid w:val="00441E1C"/>
    <w:pPr>
      <w:tabs>
        <w:tab w:val="center" w:pos="4320"/>
        <w:tab w:val="right" w:pos="8640"/>
      </w:tabs>
    </w:pPr>
  </w:style>
  <w:style w:type="character" w:customStyle="1" w:styleId="HeaderChar">
    <w:name w:val="Header Char"/>
    <w:basedOn w:val="DefaultParagraphFont"/>
    <w:link w:val="Header"/>
    <w:uiPriority w:val="99"/>
    <w:rsid w:val="00441E1C"/>
  </w:style>
  <w:style w:type="paragraph" w:styleId="BalloonText">
    <w:name w:val="Balloon Text"/>
    <w:basedOn w:val="Normal"/>
    <w:link w:val="BalloonTextChar"/>
    <w:uiPriority w:val="99"/>
    <w:semiHidden/>
    <w:unhideWhenUsed/>
    <w:rsid w:val="005F01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164"/>
    <w:rPr>
      <w:rFonts w:ascii="Segoe UI" w:hAnsi="Segoe UI" w:cs="Segoe UI"/>
      <w:sz w:val="18"/>
      <w:szCs w:val="18"/>
    </w:rPr>
  </w:style>
  <w:style w:type="character" w:styleId="CommentReference">
    <w:name w:val="annotation reference"/>
    <w:basedOn w:val="DefaultParagraphFont"/>
    <w:uiPriority w:val="99"/>
    <w:semiHidden/>
    <w:unhideWhenUsed/>
    <w:rsid w:val="00AB1178"/>
    <w:rPr>
      <w:sz w:val="16"/>
      <w:szCs w:val="16"/>
    </w:rPr>
  </w:style>
  <w:style w:type="paragraph" w:styleId="CommentText">
    <w:name w:val="annotation text"/>
    <w:basedOn w:val="Normal"/>
    <w:link w:val="CommentTextChar"/>
    <w:uiPriority w:val="99"/>
    <w:unhideWhenUsed/>
    <w:rsid w:val="00AB1178"/>
    <w:rPr>
      <w:sz w:val="20"/>
      <w:szCs w:val="20"/>
    </w:rPr>
  </w:style>
  <w:style w:type="character" w:customStyle="1" w:styleId="CommentTextChar">
    <w:name w:val="Comment Text Char"/>
    <w:basedOn w:val="DefaultParagraphFont"/>
    <w:link w:val="CommentText"/>
    <w:uiPriority w:val="99"/>
    <w:rsid w:val="00AB1178"/>
    <w:rPr>
      <w:sz w:val="20"/>
      <w:szCs w:val="20"/>
    </w:rPr>
  </w:style>
  <w:style w:type="paragraph" w:styleId="CommentSubject">
    <w:name w:val="annotation subject"/>
    <w:basedOn w:val="CommentText"/>
    <w:next w:val="CommentText"/>
    <w:link w:val="CommentSubjectChar"/>
    <w:uiPriority w:val="99"/>
    <w:semiHidden/>
    <w:unhideWhenUsed/>
    <w:rsid w:val="00AB1178"/>
    <w:rPr>
      <w:b/>
      <w:bCs/>
    </w:rPr>
  </w:style>
  <w:style w:type="character" w:customStyle="1" w:styleId="CommentSubjectChar">
    <w:name w:val="Comment Subject Char"/>
    <w:basedOn w:val="CommentTextChar"/>
    <w:link w:val="CommentSubject"/>
    <w:uiPriority w:val="99"/>
    <w:semiHidden/>
    <w:rsid w:val="00AB1178"/>
    <w:rPr>
      <w:b/>
      <w:bCs/>
      <w:sz w:val="20"/>
      <w:szCs w:val="20"/>
    </w:rPr>
  </w:style>
  <w:style w:type="paragraph" w:styleId="Revision">
    <w:name w:val="Revision"/>
    <w:hidden/>
    <w:uiPriority w:val="99"/>
    <w:semiHidden/>
    <w:rsid w:val="00A17BAC"/>
  </w:style>
  <w:style w:type="paragraph" w:styleId="EndnoteText">
    <w:name w:val="endnote text"/>
    <w:basedOn w:val="Normal"/>
    <w:link w:val="EndnoteTextChar"/>
    <w:uiPriority w:val="99"/>
    <w:semiHidden/>
    <w:unhideWhenUsed/>
    <w:rsid w:val="00BD5568"/>
    <w:rPr>
      <w:rFonts w:eastAsiaTheme="minorHAnsi"/>
      <w:sz w:val="20"/>
      <w:szCs w:val="20"/>
    </w:rPr>
  </w:style>
  <w:style w:type="character" w:customStyle="1" w:styleId="EndnoteTextChar">
    <w:name w:val="Endnote Text Char"/>
    <w:basedOn w:val="DefaultParagraphFont"/>
    <w:link w:val="EndnoteText"/>
    <w:uiPriority w:val="99"/>
    <w:semiHidden/>
    <w:rsid w:val="00BD5568"/>
    <w:rPr>
      <w:rFonts w:eastAsia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5CDA"/>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C5CDA"/>
  </w:style>
  <w:style w:type="paragraph" w:styleId="Footer">
    <w:name w:val="footer"/>
    <w:basedOn w:val="Normal"/>
    <w:link w:val="FooterChar"/>
    <w:uiPriority w:val="99"/>
    <w:unhideWhenUsed/>
    <w:rsid w:val="00441E1C"/>
    <w:pPr>
      <w:tabs>
        <w:tab w:val="center" w:pos="4320"/>
        <w:tab w:val="right" w:pos="8640"/>
      </w:tabs>
    </w:pPr>
  </w:style>
  <w:style w:type="character" w:customStyle="1" w:styleId="FooterChar">
    <w:name w:val="Footer Char"/>
    <w:basedOn w:val="DefaultParagraphFont"/>
    <w:link w:val="Footer"/>
    <w:uiPriority w:val="99"/>
    <w:rsid w:val="00441E1C"/>
  </w:style>
  <w:style w:type="character" w:styleId="PageNumber">
    <w:name w:val="page number"/>
    <w:basedOn w:val="DefaultParagraphFont"/>
    <w:uiPriority w:val="99"/>
    <w:semiHidden/>
    <w:unhideWhenUsed/>
    <w:rsid w:val="00441E1C"/>
  </w:style>
  <w:style w:type="paragraph" w:styleId="Header">
    <w:name w:val="header"/>
    <w:basedOn w:val="Normal"/>
    <w:link w:val="HeaderChar"/>
    <w:uiPriority w:val="99"/>
    <w:unhideWhenUsed/>
    <w:rsid w:val="00441E1C"/>
    <w:pPr>
      <w:tabs>
        <w:tab w:val="center" w:pos="4320"/>
        <w:tab w:val="right" w:pos="8640"/>
      </w:tabs>
    </w:pPr>
  </w:style>
  <w:style w:type="character" w:customStyle="1" w:styleId="HeaderChar">
    <w:name w:val="Header Char"/>
    <w:basedOn w:val="DefaultParagraphFont"/>
    <w:link w:val="Header"/>
    <w:uiPriority w:val="99"/>
    <w:rsid w:val="00441E1C"/>
  </w:style>
  <w:style w:type="paragraph" w:styleId="BalloonText">
    <w:name w:val="Balloon Text"/>
    <w:basedOn w:val="Normal"/>
    <w:link w:val="BalloonTextChar"/>
    <w:uiPriority w:val="99"/>
    <w:semiHidden/>
    <w:unhideWhenUsed/>
    <w:rsid w:val="005F01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164"/>
    <w:rPr>
      <w:rFonts w:ascii="Segoe UI" w:hAnsi="Segoe UI" w:cs="Segoe UI"/>
      <w:sz w:val="18"/>
      <w:szCs w:val="18"/>
    </w:rPr>
  </w:style>
  <w:style w:type="character" w:styleId="CommentReference">
    <w:name w:val="annotation reference"/>
    <w:basedOn w:val="DefaultParagraphFont"/>
    <w:uiPriority w:val="99"/>
    <w:semiHidden/>
    <w:unhideWhenUsed/>
    <w:rsid w:val="00AB1178"/>
    <w:rPr>
      <w:sz w:val="16"/>
      <w:szCs w:val="16"/>
    </w:rPr>
  </w:style>
  <w:style w:type="paragraph" w:styleId="CommentText">
    <w:name w:val="annotation text"/>
    <w:basedOn w:val="Normal"/>
    <w:link w:val="CommentTextChar"/>
    <w:uiPriority w:val="99"/>
    <w:unhideWhenUsed/>
    <w:rsid w:val="00AB1178"/>
    <w:rPr>
      <w:sz w:val="20"/>
      <w:szCs w:val="20"/>
    </w:rPr>
  </w:style>
  <w:style w:type="character" w:customStyle="1" w:styleId="CommentTextChar">
    <w:name w:val="Comment Text Char"/>
    <w:basedOn w:val="DefaultParagraphFont"/>
    <w:link w:val="CommentText"/>
    <w:uiPriority w:val="99"/>
    <w:rsid w:val="00AB1178"/>
    <w:rPr>
      <w:sz w:val="20"/>
      <w:szCs w:val="20"/>
    </w:rPr>
  </w:style>
  <w:style w:type="paragraph" w:styleId="CommentSubject">
    <w:name w:val="annotation subject"/>
    <w:basedOn w:val="CommentText"/>
    <w:next w:val="CommentText"/>
    <w:link w:val="CommentSubjectChar"/>
    <w:uiPriority w:val="99"/>
    <w:semiHidden/>
    <w:unhideWhenUsed/>
    <w:rsid w:val="00AB1178"/>
    <w:rPr>
      <w:b/>
      <w:bCs/>
    </w:rPr>
  </w:style>
  <w:style w:type="character" w:customStyle="1" w:styleId="CommentSubjectChar">
    <w:name w:val="Comment Subject Char"/>
    <w:basedOn w:val="CommentTextChar"/>
    <w:link w:val="CommentSubject"/>
    <w:uiPriority w:val="99"/>
    <w:semiHidden/>
    <w:rsid w:val="00AB1178"/>
    <w:rPr>
      <w:b/>
      <w:bCs/>
      <w:sz w:val="20"/>
      <w:szCs w:val="20"/>
    </w:rPr>
  </w:style>
  <w:style w:type="paragraph" w:styleId="Revision">
    <w:name w:val="Revision"/>
    <w:hidden/>
    <w:uiPriority w:val="99"/>
    <w:semiHidden/>
    <w:rsid w:val="00A17BAC"/>
  </w:style>
  <w:style w:type="paragraph" w:styleId="EndnoteText">
    <w:name w:val="endnote text"/>
    <w:basedOn w:val="Normal"/>
    <w:link w:val="EndnoteTextChar"/>
    <w:uiPriority w:val="99"/>
    <w:semiHidden/>
    <w:unhideWhenUsed/>
    <w:rsid w:val="00BD5568"/>
    <w:rPr>
      <w:rFonts w:eastAsiaTheme="minorHAnsi"/>
      <w:sz w:val="20"/>
      <w:szCs w:val="20"/>
    </w:rPr>
  </w:style>
  <w:style w:type="character" w:customStyle="1" w:styleId="EndnoteTextChar">
    <w:name w:val="Endnote Text Char"/>
    <w:basedOn w:val="DefaultParagraphFont"/>
    <w:link w:val="EndnoteText"/>
    <w:uiPriority w:val="99"/>
    <w:semiHidden/>
    <w:rsid w:val="00BD5568"/>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680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263A1-8CE4-1046-BB22-C00850F90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5917</Words>
  <Characters>33728</Characters>
  <Application>Microsoft Macintosh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Dilara</dc:creator>
  <cp:keywords/>
  <dc:description/>
  <cp:lastModifiedBy>Dilara</cp:lastModifiedBy>
  <cp:revision>6</cp:revision>
  <cp:lastPrinted>2018-07-04T18:15:00Z</cp:lastPrinted>
  <dcterms:created xsi:type="dcterms:W3CDTF">2018-07-28T18:05:00Z</dcterms:created>
  <dcterms:modified xsi:type="dcterms:W3CDTF">2018-07-28T18:18:00Z</dcterms:modified>
</cp:coreProperties>
</file>